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6CD6" w:rsidRPr="00466CD6" w:rsidRDefault="00466CD6" w:rsidP="00AC36EF">
      <w:pPr>
        <w:spacing w:before="240"/>
        <w:rPr>
          <w:rtl/>
        </w:rPr>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2279F3" w:rsidRDefault="002279F3" w:rsidP="00AC36EF">
      <w:pPr>
        <w:rPr>
          <w:rFonts w:asciiTheme="majorBidi" w:hAnsiTheme="majorBidi" w:cstheme="majorBidi"/>
          <w:b/>
          <w:bCs/>
          <w:color w:val="FF0000"/>
          <w:sz w:val="44"/>
          <w:szCs w:val="44"/>
          <w:rtl/>
        </w:rPr>
      </w:pPr>
    </w:p>
    <w:p w:rsidR="00B652CF" w:rsidRPr="00CA1E68" w:rsidRDefault="00B652CF" w:rsidP="00B652CF">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160DD8" w:rsidRPr="00160DD8" w:rsidRDefault="00160DD8" w:rsidP="00191B7C">
      <w:pPr>
        <w:jc w:val="center"/>
        <w:rPr>
          <w:rFonts w:asciiTheme="majorBidi" w:hAnsiTheme="majorBidi" w:cs="mohammad bold art 1"/>
          <w:b/>
          <w:bCs/>
          <w:sz w:val="4"/>
          <w:szCs w:val="4"/>
          <w:rtl/>
        </w:rPr>
      </w:pPr>
    </w:p>
    <w:p w:rsidR="00466CD6" w:rsidRPr="002279F3" w:rsidRDefault="00160DD8" w:rsidP="00191B7C">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191B7C">
        <w:rPr>
          <w:rFonts w:asciiTheme="majorBidi" w:hAnsiTheme="majorBidi" w:cs="mohammad bold art 1" w:hint="cs"/>
          <w:b/>
          <w:bCs/>
          <w:sz w:val="44"/>
          <w:szCs w:val="44"/>
          <w:rtl/>
        </w:rPr>
        <w:t>الصيدلة</w:t>
      </w:r>
    </w:p>
    <w:p w:rsidR="00D35D19" w:rsidRPr="002279F3" w:rsidRDefault="00771B1F" w:rsidP="00191B7C">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60DD8">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191B7C">
        <w:rPr>
          <w:rFonts w:asciiTheme="majorBidi" w:hAnsiTheme="majorBidi" w:cs="mohammad bold art 1" w:hint="cs"/>
          <w:b/>
          <w:bCs/>
          <w:sz w:val="44"/>
          <w:szCs w:val="44"/>
          <w:rtl/>
        </w:rPr>
        <w:t>الصيدلة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B652CF" w:rsidRPr="00572CB3" w:rsidRDefault="00B652CF" w:rsidP="00427E63">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774537">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774537">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427E63">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427E63">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A50FE" w:rsidRPr="006765E3" w:rsidRDefault="001A50FE" w:rsidP="00AC36EF">
      <w:pPr>
        <w:rPr>
          <w:rtl/>
        </w:rPr>
      </w:pPr>
    </w:p>
    <w:p w:rsidR="009639D9" w:rsidRDefault="009639D9" w:rsidP="00191B7C">
      <w:pPr>
        <w:rPr>
          <w:rFonts w:asciiTheme="majorBidi" w:hAnsiTheme="majorBidi" w:cstheme="majorBidi"/>
          <w:b/>
          <w:bCs/>
          <w:sz w:val="44"/>
          <w:szCs w:val="44"/>
          <w:rtl/>
        </w:rPr>
      </w:pPr>
    </w:p>
    <w:p w:rsidR="00191B7C" w:rsidRDefault="00191B7C" w:rsidP="00191B7C">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9639D9" w:rsidRPr="009E6F1A" w:rsidRDefault="009639D9" w:rsidP="009639D9">
      <w:pPr>
        <w:spacing w:line="360" w:lineRule="auto"/>
        <w:ind w:firstLine="720"/>
        <w:jc w:val="both"/>
        <w:rPr>
          <w:rFonts w:asciiTheme="majorBidi" w:eastAsia="Times New Roman" w:hAnsiTheme="majorBidi" w:cstheme="majorBidi"/>
          <w:sz w:val="30"/>
          <w:szCs w:val="30"/>
          <w:rtl/>
        </w:rPr>
      </w:pPr>
      <w:r w:rsidRPr="009E6F1A">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9E6F1A">
        <w:rPr>
          <w:rFonts w:asciiTheme="majorBidi" w:eastAsia="Times New Roman" w:hAnsiTheme="majorBidi" w:cstheme="majorBidi"/>
          <w:sz w:val="30"/>
          <w:szCs w:val="30"/>
        </w:rPr>
        <w:t>KPI-P-03)</w:t>
      </w:r>
      <w:r w:rsidRPr="009E6F1A">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9639D9" w:rsidRPr="009E6F1A" w:rsidRDefault="009639D9" w:rsidP="009639D9">
      <w:pPr>
        <w:spacing w:line="360" w:lineRule="auto"/>
        <w:ind w:firstLine="720"/>
        <w:jc w:val="both"/>
        <w:rPr>
          <w:rFonts w:asciiTheme="majorBidi" w:eastAsia="Times New Roman" w:hAnsiTheme="majorBidi" w:cstheme="majorBidi"/>
          <w:sz w:val="30"/>
          <w:szCs w:val="30"/>
          <w:rtl/>
        </w:rPr>
      </w:pPr>
      <w:r w:rsidRPr="009E6F1A">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9E6F1A">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9E6F1A">
        <w:rPr>
          <w:rFonts w:asciiTheme="majorBidi" w:eastAsia="Times New Roman" w:hAnsiTheme="majorBidi" w:cs="Times New Roman" w:hint="cs"/>
          <w:sz w:val="30"/>
          <w:szCs w:val="30"/>
          <w:rtl/>
        </w:rPr>
        <w:t xml:space="preserve">, نأمل من البرامج الأكاديمية إعداد </w:t>
      </w:r>
      <w:r w:rsidRPr="009E6F1A">
        <w:rPr>
          <w:rFonts w:asciiTheme="majorBidi" w:eastAsia="Times New Roman" w:hAnsiTheme="majorBidi" w:cs="Times New Roman"/>
          <w:sz w:val="30"/>
          <w:szCs w:val="30"/>
          <w:rtl/>
        </w:rPr>
        <w:t xml:space="preserve">تقرير لوصف وتحليل نتائج </w:t>
      </w:r>
      <w:r w:rsidRPr="009E6F1A">
        <w:rPr>
          <w:rFonts w:asciiTheme="majorBidi" w:eastAsia="Times New Roman" w:hAnsiTheme="majorBidi" w:cs="Times New Roman" w:hint="cs"/>
          <w:sz w:val="30"/>
          <w:szCs w:val="30"/>
          <w:rtl/>
        </w:rPr>
        <w:t>المؤشر</w:t>
      </w:r>
      <w:r w:rsidRPr="009E6F1A">
        <w:rPr>
          <w:rFonts w:asciiTheme="majorBidi" w:eastAsia="Times New Roman" w:hAnsiTheme="majorBidi" w:cs="Times New Roman"/>
          <w:sz w:val="30"/>
          <w:szCs w:val="30"/>
          <w:rtl/>
        </w:rPr>
        <w:t xml:space="preserve"> (متضمناً تغيرات الأداء والمقارنات وفقاً للمقرات وجنس الطلاب)، </w:t>
      </w:r>
      <w:r w:rsidRPr="009E6F1A">
        <w:rPr>
          <w:rFonts w:asciiTheme="majorBidi" w:eastAsia="Times New Roman" w:hAnsiTheme="majorBidi" w:cs="Times New Roman" w:hint="cs"/>
          <w:sz w:val="30"/>
          <w:szCs w:val="30"/>
          <w:rtl/>
        </w:rPr>
        <w:t xml:space="preserve">يعمل على </w:t>
      </w:r>
      <w:r w:rsidRPr="009E6F1A">
        <w:rPr>
          <w:rFonts w:asciiTheme="majorBidi" w:eastAsia="Times New Roman" w:hAnsiTheme="majorBidi" w:cs="Times New Roman"/>
          <w:sz w:val="30"/>
          <w:szCs w:val="30"/>
          <w:rtl/>
        </w:rPr>
        <w:t>تحديد نقاط القوة والجوانب التي تحتاج إلى</w:t>
      </w:r>
      <w:r w:rsidRPr="009E6F1A">
        <w:rPr>
          <w:rFonts w:asciiTheme="majorBidi" w:eastAsia="Times New Roman" w:hAnsiTheme="majorBidi" w:cs="Times New Roman" w:hint="cs"/>
          <w:sz w:val="30"/>
          <w:szCs w:val="30"/>
          <w:rtl/>
        </w:rPr>
        <w:t xml:space="preserve"> مزيدا من</w:t>
      </w:r>
      <w:r w:rsidRPr="009E6F1A">
        <w:rPr>
          <w:rFonts w:asciiTheme="majorBidi" w:eastAsia="Times New Roman" w:hAnsiTheme="majorBidi" w:cs="Times New Roman"/>
          <w:sz w:val="30"/>
          <w:szCs w:val="30"/>
          <w:rtl/>
        </w:rPr>
        <w:t xml:space="preserve"> </w:t>
      </w:r>
      <w:r w:rsidRPr="009E6F1A">
        <w:rPr>
          <w:rFonts w:asciiTheme="majorBidi" w:eastAsia="Times New Roman" w:hAnsiTheme="majorBidi" w:cs="Times New Roman" w:hint="cs"/>
          <w:sz w:val="30"/>
          <w:szCs w:val="30"/>
          <w:rtl/>
        </w:rPr>
        <w:t>ال</w:t>
      </w:r>
      <w:r w:rsidRPr="009E6F1A">
        <w:rPr>
          <w:rFonts w:asciiTheme="majorBidi" w:eastAsia="Times New Roman" w:hAnsiTheme="majorBidi" w:cs="Times New Roman"/>
          <w:sz w:val="30"/>
          <w:szCs w:val="30"/>
          <w:rtl/>
        </w:rPr>
        <w:t>تحسين</w:t>
      </w:r>
      <w:r w:rsidRPr="009E6F1A">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9639D9" w:rsidRPr="009E6F1A" w:rsidRDefault="009639D9" w:rsidP="009639D9">
      <w:pPr>
        <w:spacing w:line="360" w:lineRule="auto"/>
        <w:jc w:val="center"/>
        <w:rPr>
          <w:rFonts w:asciiTheme="majorBidi" w:eastAsia="Times New Roman" w:hAnsiTheme="majorBidi" w:cstheme="majorBidi"/>
          <w:sz w:val="30"/>
          <w:szCs w:val="30"/>
          <w:rtl/>
        </w:rPr>
      </w:pPr>
      <w:r w:rsidRPr="009E6F1A">
        <w:rPr>
          <w:rFonts w:asciiTheme="majorBidi" w:eastAsia="Times New Roman" w:hAnsiTheme="majorBidi" w:cstheme="majorBidi" w:hint="cs"/>
          <w:sz w:val="30"/>
          <w:szCs w:val="30"/>
          <w:rtl/>
        </w:rPr>
        <w:t>والله ولي التوفيق..</w:t>
      </w:r>
    </w:p>
    <w:p w:rsidR="009639D9" w:rsidRPr="009E6F1A" w:rsidRDefault="009639D9" w:rsidP="009639D9">
      <w:pPr>
        <w:spacing w:line="360" w:lineRule="auto"/>
        <w:jc w:val="center"/>
        <w:rPr>
          <w:rFonts w:asciiTheme="majorBidi" w:eastAsia="Times New Roman" w:hAnsiTheme="majorBidi" w:cstheme="majorBidi"/>
          <w:b/>
          <w:bCs/>
          <w:sz w:val="30"/>
          <w:szCs w:val="30"/>
          <w:rtl/>
        </w:rPr>
      </w:pPr>
      <w:r w:rsidRPr="009E6F1A">
        <w:rPr>
          <w:rFonts w:asciiTheme="majorBidi" w:eastAsia="Times New Roman" w:hAnsiTheme="majorBidi" w:cstheme="majorBidi" w:hint="cs"/>
          <w:sz w:val="30"/>
          <w:szCs w:val="30"/>
          <w:rtl/>
        </w:rPr>
        <w:t xml:space="preserve">                                                                                       </w:t>
      </w:r>
      <w:r w:rsidRPr="009E6F1A">
        <w:rPr>
          <w:rFonts w:asciiTheme="majorBidi" w:eastAsia="Times New Roman" w:hAnsiTheme="majorBidi" w:cstheme="majorBidi" w:hint="cs"/>
          <w:b/>
          <w:bCs/>
          <w:sz w:val="30"/>
          <w:szCs w:val="30"/>
          <w:rtl/>
        </w:rPr>
        <w:t>رئيس وحدة قياس الأداء</w:t>
      </w:r>
    </w:p>
    <w:p w:rsidR="009639D9" w:rsidRPr="009E6F1A" w:rsidRDefault="009639D9" w:rsidP="009639D9">
      <w:pPr>
        <w:spacing w:line="480" w:lineRule="auto"/>
        <w:jc w:val="center"/>
        <w:rPr>
          <w:rFonts w:asciiTheme="majorBidi" w:eastAsia="Times New Roman" w:hAnsiTheme="majorBidi" w:cstheme="majorBidi"/>
          <w:sz w:val="30"/>
          <w:szCs w:val="30"/>
          <w:rtl/>
        </w:rPr>
      </w:pPr>
      <w:r w:rsidRPr="009E6F1A">
        <w:rPr>
          <w:rFonts w:asciiTheme="majorBidi" w:eastAsia="Times New Roman" w:hAnsiTheme="majorBidi" w:cstheme="majorBidi" w:hint="cs"/>
          <w:sz w:val="30"/>
          <w:szCs w:val="30"/>
          <w:rtl/>
        </w:rPr>
        <w:t xml:space="preserve">                                                                                       د. هدى يحيى اليامي</w:t>
      </w:r>
    </w:p>
    <w:p w:rsidR="009639D9" w:rsidRDefault="009639D9" w:rsidP="00191B7C">
      <w:pPr>
        <w:rPr>
          <w:rtl/>
        </w:rPr>
      </w:pPr>
    </w:p>
    <w:p w:rsidR="009639D9" w:rsidRDefault="009639D9" w:rsidP="00191B7C">
      <w:pPr>
        <w:rPr>
          <w:rtl/>
        </w:rPr>
      </w:pPr>
    </w:p>
    <w:p w:rsidR="009639D9" w:rsidRDefault="009639D9" w:rsidP="00191B7C">
      <w:pPr>
        <w:rPr>
          <w:rtl/>
        </w:rPr>
      </w:pPr>
    </w:p>
    <w:p w:rsidR="00191B7C" w:rsidRDefault="00191B7C" w:rsidP="00191B7C">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191B7C" w:rsidRPr="00815120" w:rsidRDefault="00191B7C" w:rsidP="009E6F1A">
      <w:pPr>
        <w:ind w:firstLine="720"/>
        <w:jc w:val="both"/>
        <w:rPr>
          <w:rFonts w:asciiTheme="majorBidi" w:hAnsiTheme="majorBidi" w:cstheme="majorBidi"/>
          <w:sz w:val="28"/>
          <w:szCs w:val="28"/>
          <w:rtl/>
        </w:rPr>
      </w:pPr>
      <w:r w:rsidRPr="00815120">
        <w:rPr>
          <w:rFonts w:asciiTheme="majorBidi" w:hAnsiTheme="majorBidi" w:cstheme="majorBidi"/>
          <w:sz w:val="28"/>
          <w:szCs w:val="28"/>
          <w:rtl/>
        </w:rPr>
        <w:t>حددت جامعة نجران</w:t>
      </w:r>
      <w:r w:rsidRPr="00815120">
        <w:rPr>
          <w:rFonts w:asciiTheme="majorBidi" w:hAnsiTheme="majorBidi" w:cstheme="majorBidi" w:hint="cs"/>
          <w:sz w:val="28"/>
          <w:szCs w:val="28"/>
          <w:rtl/>
        </w:rPr>
        <w:t xml:space="preserve"> </w:t>
      </w:r>
      <w:r w:rsidRPr="00815120">
        <w:rPr>
          <w:rFonts w:asciiTheme="majorBidi" w:hAnsiTheme="majorBidi" w:cstheme="majorBidi"/>
          <w:sz w:val="28"/>
          <w:szCs w:val="28"/>
          <w:rtl/>
        </w:rPr>
        <w:t xml:space="preserve">(80%) </w:t>
      </w:r>
      <w:r w:rsidRPr="00815120">
        <w:rPr>
          <w:rFonts w:asciiTheme="majorBidi" w:hAnsiTheme="majorBidi" w:cstheme="majorBidi" w:hint="cs"/>
          <w:sz w:val="28"/>
          <w:szCs w:val="28"/>
          <w:rtl/>
        </w:rPr>
        <w:t>ك</w:t>
      </w:r>
      <w:r w:rsidRPr="00815120">
        <w:rPr>
          <w:rFonts w:asciiTheme="majorBidi" w:hAnsiTheme="majorBidi" w:cstheme="majorBidi"/>
          <w:sz w:val="28"/>
          <w:szCs w:val="28"/>
          <w:rtl/>
        </w:rPr>
        <w:t xml:space="preserve">قيمة مستهدفة لمؤشر </w:t>
      </w:r>
      <w:r w:rsidRPr="00815120">
        <w:rPr>
          <w:rFonts w:asciiTheme="majorBidi" w:hAnsiTheme="majorBidi" w:cs="Times New Roman" w:hint="cs"/>
          <w:sz w:val="28"/>
          <w:szCs w:val="28"/>
          <w:rtl/>
        </w:rPr>
        <w:t>تقييم</w:t>
      </w:r>
      <w:r w:rsidRPr="00815120">
        <w:rPr>
          <w:rFonts w:asciiTheme="majorBidi" w:hAnsiTheme="majorBidi" w:cs="Times New Roman"/>
          <w:sz w:val="28"/>
          <w:szCs w:val="28"/>
          <w:rtl/>
        </w:rPr>
        <w:t xml:space="preserve"> </w:t>
      </w:r>
      <w:r w:rsidRPr="00815120">
        <w:rPr>
          <w:rFonts w:asciiTheme="majorBidi" w:hAnsiTheme="majorBidi" w:cs="Times New Roman" w:hint="cs"/>
          <w:sz w:val="28"/>
          <w:szCs w:val="28"/>
          <w:rtl/>
        </w:rPr>
        <w:t>الطلاب</w:t>
      </w:r>
      <w:r w:rsidRPr="00815120">
        <w:rPr>
          <w:rFonts w:asciiTheme="majorBidi" w:hAnsiTheme="majorBidi" w:cs="Times New Roman"/>
          <w:sz w:val="28"/>
          <w:szCs w:val="28"/>
          <w:rtl/>
        </w:rPr>
        <w:t xml:space="preserve"> </w:t>
      </w:r>
      <w:r w:rsidRPr="00815120">
        <w:rPr>
          <w:rFonts w:asciiTheme="majorBidi" w:hAnsiTheme="majorBidi" w:cs="Times New Roman" w:hint="cs"/>
          <w:sz w:val="28"/>
          <w:szCs w:val="28"/>
          <w:rtl/>
        </w:rPr>
        <w:t>لجودة</w:t>
      </w:r>
      <w:r w:rsidRPr="00815120">
        <w:rPr>
          <w:rFonts w:asciiTheme="majorBidi" w:hAnsiTheme="majorBidi" w:cs="Times New Roman"/>
          <w:sz w:val="28"/>
          <w:szCs w:val="28"/>
          <w:rtl/>
        </w:rPr>
        <w:t xml:space="preserve"> </w:t>
      </w:r>
      <w:r w:rsidRPr="00815120">
        <w:rPr>
          <w:rFonts w:asciiTheme="majorBidi" w:hAnsiTheme="majorBidi" w:cs="Times New Roman" w:hint="cs"/>
          <w:sz w:val="28"/>
          <w:szCs w:val="28"/>
          <w:rtl/>
        </w:rPr>
        <w:t>المقررات</w:t>
      </w:r>
      <w:r w:rsidRPr="00815120">
        <w:rPr>
          <w:rFonts w:asciiTheme="majorBidi" w:hAnsiTheme="majorBidi" w:cs="Times New Roman"/>
          <w:sz w:val="28"/>
          <w:szCs w:val="28"/>
          <w:rtl/>
        </w:rPr>
        <w:t xml:space="preserve"> </w:t>
      </w:r>
      <w:r w:rsidRPr="00815120">
        <w:rPr>
          <w:rFonts w:asciiTheme="majorBidi" w:hAnsiTheme="majorBidi" w:cstheme="majorBidi" w:hint="cs"/>
          <w:sz w:val="28"/>
          <w:szCs w:val="28"/>
          <w:rtl/>
        </w:rPr>
        <w:t>(متوسط 4.00على مقياس التقدير الخماسي).</w:t>
      </w:r>
    </w:p>
    <w:p w:rsidR="00191B7C" w:rsidRPr="00E56205" w:rsidRDefault="00191B7C" w:rsidP="00A07DC0">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w:t>
      </w:r>
      <w:r w:rsidRPr="00E56205">
        <w:rPr>
          <w:rFonts w:asciiTheme="majorBidi" w:hAnsiTheme="majorBidi" w:cstheme="majorBidi"/>
          <w:sz w:val="28"/>
          <w:szCs w:val="28"/>
          <w:rtl/>
        </w:rPr>
        <w:t xml:space="preserve">طلاب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hint="cs"/>
          <w:sz w:val="28"/>
          <w:szCs w:val="28"/>
          <w:rtl/>
        </w:rPr>
        <w:t>برنامج</w:t>
      </w:r>
      <w:r w:rsidRPr="00E56205">
        <w:rPr>
          <w:rFonts w:asciiTheme="majorBidi" w:hAnsiTheme="majorBidi" w:cstheme="majorBidi"/>
          <w:sz w:val="28"/>
          <w:szCs w:val="28"/>
          <w:rtl/>
        </w:rPr>
        <w:t xml:space="preserve"> الصيدلة </w:t>
      </w:r>
      <w:r>
        <w:rPr>
          <w:rFonts w:asciiTheme="majorBidi" w:hAnsiTheme="majorBidi" w:cstheme="majorBidi" w:hint="cs"/>
          <w:sz w:val="28"/>
          <w:szCs w:val="28"/>
          <w:rtl/>
        </w:rPr>
        <w:t>بلغت</w:t>
      </w:r>
      <w:r w:rsidRPr="00E56205">
        <w:rPr>
          <w:rFonts w:asciiTheme="majorBidi" w:hAnsiTheme="majorBidi" w:cstheme="majorBidi"/>
          <w:sz w:val="28"/>
          <w:szCs w:val="28"/>
          <w:rtl/>
        </w:rPr>
        <w:t xml:space="preserve"> (</w:t>
      </w:r>
      <w:r>
        <w:rPr>
          <w:rFonts w:asciiTheme="majorBidi" w:hAnsiTheme="majorBidi" w:cstheme="majorBidi" w:hint="cs"/>
          <w:sz w:val="28"/>
          <w:szCs w:val="28"/>
          <w:rtl/>
        </w:rPr>
        <w:t>8</w:t>
      </w:r>
      <w:r w:rsidR="00A07DC0">
        <w:rPr>
          <w:rFonts w:asciiTheme="majorBidi" w:hAnsiTheme="majorBidi" w:cstheme="majorBidi" w:hint="cs"/>
          <w:sz w:val="28"/>
          <w:szCs w:val="28"/>
          <w:rtl/>
        </w:rPr>
        <w:t>0</w:t>
      </w:r>
      <w:r>
        <w:rPr>
          <w:rFonts w:asciiTheme="majorBidi" w:hAnsiTheme="majorBidi" w:cstheme="majorBidi" w:hint="cs"/>
          <w:sz w:val="28"/>
          <w:szCs w:val="28"/>
          <w:rtl/>
        </w:rPr>
        <w:t>.</w:t>
      </w:r>
      <w:r w:rsidR="00A07DC0">
        <w:rPr>
          <w:rFonts w:asciiTheme="majorBidi" w:hAnsiTheme="majorBidi" w:cstheme="majorBidi" w:hint="cs"/>
          <w:sz w:val="28"/>
          <w:szCs w:val="28"/>
          <w:rtl/>
        </w:rPr>
        <w:t>6</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E259DA">
        <w:rPr>
          <w:rFonts w:asciiTheme="majorBidi" w:hAnsiTheme="majorBidi" w:cstheme="majorBidi" w:hint="cs"/>
          <w:sz w:val="28"/>
          <w:szCs w:val="28"/>
          <w:rtl/>
        </w:rPr>
        <w:t>0</w:t>
      </w:r>
      <w:r w:rsidR="00A07DC0">
        <w:rPr>
          <w:rFonts w:asciiTheme="majorBidi" w:hAnsiTheme="majorBidi" w:cstheme="majorBidi" w:hint="cs"/>
          <w:sz w:val="28"/>
          <w:szCs w:val="28"/>
          <w:rtl/>
        </w:rPr>
        <w:t>3</w:t>
      </w:r>
      <w:r>
        <w:rPr>
          <w:rFonts w:asciiTheme="majorBidi" w:hAnsiTheme="majorBidi" w:cstheme="majorBidi" w:hint="cs"/>
          <w:sz w:val="28"/>
          <w:szCs w:val="28"/>
          <w:rtl/>
        </w:rPr>
        <w:t xml:space="preserve">) مما يشير الى تحقيق البرنامج للمستهدف مع استمرار ارتفاع القيمة المتحققة للمؤشر </w:t>
      </w:r>
      <w:r w:rsidR="00E259DA">
        <w:rPr>
          <w:rFonts w:asciiTheme="majorBidi" w:hAnsiTheme="majorBidi" w:cstheme="majorBidi" w:hint="cs"/>
          <w:sz w:val="28"/>
          <w:szCs w:val="28"/>
          <w:rtl/>
        </w:rPr>
        <w:t>عن القيمة المستهدفة</w:t>
      </w:r>
      <w:r>
        <w:rPr>
          <w:rFonts w:asciiTheme="majorBidi" w:hAnsiTheme="majorBidi" w:cstheme="majorBidi" w:hint="cs"/>
          <w:sz w:val="28"/>
          <w:szCs w:val="28"/>
          <w:rtl/>
        </w:rPr>
        <w:t xml:space="preserve"> كما يتضح من الجدول (1) وكذلك الشكل البياني.</w:t>
      </w:r>
      <w:r w:rsidRPr="00E56205">
        <w:rPr>
          <w:rFonts w:asciiTheme="majorBidi" w:hAnsiTheme="majorBidi" w:cstheme="majorBidi"/>
          <w:sz w:val="28"/>
          <w:szCs w:val="28"/>
          <w:rtl/>
        </w:rPr>
        <w:t xml:space="preserve"> </w:t>
      </w:r>
    </w:p>
    <w:p w:rsidR="00191B7C" w:rsidRPr="00341024" w:rsidRDefault="00191B7C" w:rsidP="00427E63">
      <w:pPr>
        <w:jc w:val="center"/>
        <w:rPr>
          <w:rFonts w:asciiTheme="majorBidi" w:hAnsiTheme="majorBidi" w:cstheme="majorBidi"/>
          <w:b/>
          <w:bCs/>
          <w:color w:val="000000" w:themeColor="text1"/>
          <w:sz w:val="28"/>
          <w:szCs w:val="28"/>
          <w:rtl/>
        </w:rPr>
      </w:pPr>
      <w:r w:rsidRPr="00341024">
        <w:rPr>
          <w:rFonts w:asciiTheme="majorBidi" w:hAnsiTheme="majorBidi" w:cstheme="majorBidi" w:hint="cs"/>
          <w:b/>
          <w:bCs/>
          <w:color w:val="000000" w:themeColor="text1"/>
          <w:sz w:val="28"/>
          <w:szCs w:val="28"/>
          <w:rtl/>
        </w:rPr>
        <w:t>جدول (1): رصد</w:t>
      </w:r>
      <w:r w:rsidRPr="00341024">
        <w:rPr>
          <w:rFonts w:asciiTheme="majorBidi" w:hAnsiTheme="majorBidi" w:cstheme="majorBidi"/>
          <w:b/>
          <w:bCs/>
          <w:color w:val="000000" w:themeColor="text1"/>
          <w:sz w:val="28"/>
          <w:szCs w:val="28"/>
          <w:rtl/>
        </w:rPr>
        <w:t xml:space="preserve"> نتائج تقييم </w:t>
      </w:r>
      <w:r w:rsidRPr="00341024">
        <w:rPr>
          <w:rFonts w:asciiTheme="majorBidi" w:hAnsiTheme="majorBidi" w:cstheme="majorBidi" w:hint="cs"/>
          <w:b/>
          <w:bCs/>
          <w:color w:val="000000" w:themeColor="text1"/>
          <w:sz w:val="28"/>
          <w:szCs w:val="28"/>
          <w:rtl/>
        </w:rPr>
        <w:t xml:space="preserve">الطلاب </w:t>
      </w:r>
      <w:r w:rsidRPr="00341024">
        <w:rPr>
          <w:rFonts w:asciiTheme="majorBidi" w:hAnsiTheme="majorBidi" w:cs="Times New Roman" w:hint="cs"/>
          <w:b/>
          <w:bCs/>
          <w:color w:val="000000" w:themeColor="text1"/>
          <w:sz w:val="28"/>
          <w:szCs w:val="28"/>
          <w:rtl/>
        </w:rPr>
        <w:t>لجودة</w:t>
      </w:r>
      <w:r w:rsidRPr="00341024">
        <w:rPr>
          <w:rFonts w:asciiTheme="majorBidi" w:hAnsiTheme="majorBidi" w:cs="Times New Roman"/>
          <w:b/>
          <w:bCs/>
          <w:color w:val="000000" w:themeColor="text1"/>
          <w:sz w:val="28"/>
          <w:szCs w:val="28"/>
          <w:rtl/>
        </w:rPr>
        <w:t xml:space="preserve"> </w:t>
      </w:r>
      <w:r w:rsidRPr="00341024">
        <w:rPr>
          <w:rFonts w:asciiTheme="majorBidi" w:hAnsiTheme="majorBidi" w:cs="Times New Roman" w:hint="cs"/>
          <w:b/>
          <w:bCs/>
          <w:color w:val="000000" w:themeColor="text1"/>
          <w:sz w:val="28"/>
          <w:szCs w:val="28"/>
          <w:rtl/>
        </w:rPr>
        <w:t>مقررات</w:t>
      </w:r>
      <w:r w:rsidRPr="00341024">
        <w:rPr>
          <w:rFonts w:asciiTheme="majorBidi" w:hAnsiTheme="majorBidi" w:cstheme="majorBidi"/>
          <w:b/>
          <w:bCs/>
          <w:color w:val="000000" w:themeColor="text1"/>
          <w:sz w:val="28"/>
          <w:szCs w:val="28"/>
          <w:rtl/>
        </w:rPr>
        <w:t xml:space="preserve"> </w:t>
      </w:r>
      <w:r w:rsidRPr="00341024">
        <w:rPr>
          <w:rFonts w:asciiTheme="majorBidi" w:hAnsiTheme="majorBidi" w:cstheme="majorBidi" w:hint="cs"/>
          <w:b/>
          <w:bCs/>
          <w:color w:val="000000" w:themeColor="text1"/>
          <w:sz w:val="28"/>
          <w:szCs w:val="28"/>
          <w:rtl/>
        </w:rPr>
        <w:t>برنامج</w:t>
      </w:r>
      <w:r w:rsidRPr="00341024">
        <w:rPr>
          <w:rFonts w:asciiTheme="majorBidi" w:hAnsiTheme="majorBidi" w:cstheme="majorBidi"/>
          <w:b/>
          <w:bCs/>
          <w:color w:val="000000" w:themeColor="text1"/>
          <w:sz w:val="28"/>
          <w:szCs w:val="28"/>
          <w:rtl/>
        </w:rPr>
        <w:t xml:space="preserve"> الصيدلة </w:t>
      </w:r>
      <w:r w:rsidRPr="00341024">
        <w:rPr>
          <w:rFonts w:asciiTheme="majorBidi" w:hAnsiTheme="majorBidi" w:cstheme="majorBidi" w:hint="cs"/>
          <w:b/>
          <w:bCs/>
          <w:color w:val="000000" w:themeColor="text1"/>
          <w:sz w:val="28"/>
          <w:szCs w:val="28"/>
          <w:rtl/>
        </w:rPr>
        <w:t>خلال الفترة من ا</w:t>
      </w:r>
      <w:r w:rsidRPr="00341024">
        <w:rPr>
          <w:rFonts w:asciiTheme="majorBidi" w:hAnsiTheme="majorBidi" w:cstheme="majorBidi"/>
          <w:b/>
          <w:bCs/>
          <w:color w:val="000000" w:themeColor="text1"/>
          <w:sz w:val="28"/>
          <w:szCs w:val="28"/>
          <w:rtl/>
        </w:rPr>
        <w:t xml:space="preserve">لعام 1433/1434 </w:t>
      </w:r>
      <w:r w:rsidRPr="00341024">
        <w:rPr>
          <w:rFonts w:asciiTheme="majorBidi" w:hAnsiTheme="majorBidi" w:cstheme="majorBidi" w:hint="cs"/>
          <w:b/>
          <w:bCs/>
          <w:color w:val="000000" w:themeColor="text1"/>
          <w:sz w:val="28"/>
          <w:szCs w:val="28"/>
          <w:rtl/>
        </w:rPr>
        <w:t xml:space="preserve">حتى العام </w:t>
      </w:r>
      <w:r w:rsidRPr="00341024">
        <w:rPr>
          <w:rFonts w:asciiTheme="majorBidi" w:hAnsiTheme="majorBidi" w:cs="Times New Roman"/>
          <w:b/>
          <w:bCs/>
          <w:color w:val="000000" w:themeColor="text1"/>
          <w:sz w:val="28"/>
          <w:szCs w:val="28"/>
          <w:rtl/>
        </w:rPr>
        <w:t>14</w:t>
      </w:r>
      <w:r w:rsidR="00EE68DE">
        <w:rPr>
          <w:rFonts w:asciiTheme="majorBidi" w:hAnsiTheme="majorBidi" w:cs="Times New Roman" w:hint="cs"/>
          <w:b/>
          <w:bCs/>
          <w:color w:val="000000" w:themeColor="text1"/>
          <w:sz w:val="28"/>
          <w:szCs w:val="28"/>
          <w:rtl/>
        </w:rPr>
        <w:t>4</w:t>
      </w:r>
      <w:r w:rsidR="00427E63">
        <w:rPr>
          <w:rFonts w:asciiTheme="majorBidi" w:hAnsiTheme="majorBidi" w:cs="Times New Roman" w:hint="cs"/>
          <w:b/>
          <w:bCs/>
          <w:color w:val="000000" w:themeColor="text1"/>
          <w:sz w:val="28"/>
          <w:szCs w:val="28"/>
          <w:rtl/>
        </w:rPr>
        <w:t>0</w:t>
      </w:r>
      <w:r w:rsidRPr="00341024">
        <w:rPr>
          <w:rFonts w:asciiTheme="majorBidi" w:hAnsiTheme="majorBidi" w:cs="Times New Roman"/>
          <w:b/>
          <w:bCs/>
          <w:color w:val="000000" w:themeColor="text1"/>
          <w:sz w:val="28"/>
          <w:szCs w:val="28"/>
          <w:rtl/>
        </w:rPr>
        <w:t xml:space="preserve"> /14</w:t>
      </w:r>
      <w:r w:rsidRPr="00341024">
        <w:rPr>
          <w:rFonts w:asciiTheme="majorBidi" w:hAnsiTheme="majorBidi" w:cs="Times New Roman" w:hint="cs"/>
          <w:b/>
          <w:bCs/>
          <w:color w:val="000000" w:themeColor="text1"/>
          <w:sz w:val="28"/>
          <w:szCs w:val="28"/>
          <w:rtl/>
        </w:rPr>
        <w:t>4</w:t>
      </w:r>
      <w:r w:rsidR="00427E63">
        <w:rPr>
          <w:rFonts w:asciiTheme="majorBidi" w:hAnsiTheme="majorBidi" w:cs="Times New Roman" w:hint="cs"/>
          <w:b/>
          <w:bCs/>
          <w:color w:val="000000" w:themeColor="text1"/>
          <w:sz w:val="28"/>
          <w:szCs w:val="28"/>
          <w:rtl/>
        </w:rPr>
        <w:t>1</w:t>
      </w:r>
      <w:r w:rsidRPr="00341024">
        <w:rPr>
          <w:rFonts w:asciiTheme="majorBidi" w:hAnsiTheme="majorBidi" w:cs="Times New Roman" w:hint="cs"/>
          <w:b/>
          <w:bCs/>
          <w:color w:val="000000" w:themeColor="text1"/>
          <w:sz w:val="28"/>
          <w:szCs w:val="28"/>
          <w:rtl/>
        </w:rPr>
        <w:t>هـ</w:t>
      </w:r>
    </w:p>
    <w:tbl>
      <w:tblPr>
        <w:tblStyle w:val="3-31"/>
        <w:bidiVisual/>
        <w:tblW w:w="10560" w:type="dxa"/>
        <w:jc w:val="center"/>
        <w:tblLook w:val="04A0" w:firstRow="1" w:lastRow="0" w:firstColumn="1" w:lastColumn="0" w:noHBand="0" w:noVBand="1"/>
      </w:tblPr>
      <w:tblGrid>
        <w:gridCol w:w="1488"/>
        <w:gridCol w:w="1134"/>
        <w:gridCol w:w="1134"/>
        <w:gridCol w:w="1134"/>
        <w:gridCol w:w="1134"/>
        <w:gridCol w:w="1134"/>
        <w:gridCol w:w="1134"/>
        <w:gridCol w:w="1134"/>
        <w:gridCol w:w="1134"/>
      </w:tblGrid>
      <w:tr w:rsidR="00A07DC0" w:rsidRPr="00E259DA" w:rsidTr="00A07DC0">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488" w:type="dxa"/>
            <w:noWrap/>
            <w:hideMark/>
          </w:tcPr>
          <w:p w:rsidR="00A07DC0" w:rsidRPr="00E259DA" w:rsidRDefault="00A07DC0" w:rsidP="00341024">
            <w:pPr>
              <w:jc w:val="center"/>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كلية</w:t>
            </w:r>
            <w:r w:rsidRPr="00E259DA">
              <w:rPr>
                <w:rFonts w:ascii="Simplified Arabic" w:eastAsia="Times New Roman" w:hAnsi="Simplified Arabic" w:cs="Simplified Arabic" w:hint="cs"/>
                <w:color w:val="000000"/>
                <w:sz w:val="20"/>
                <w:szCs w:val="20"/>
                <w:rtl/>
              </w:rPr>
              <w:t xml:space="preserve"> الصيدلة</w:t>
            </w:r>
          </w:p>
        </w:tc>
        <w:tc>
          <w:tcPr>
            <w:tcW w:w="1134" w:type="dxa"/>
          </w:tcPr>
          <w:p w:rsidR="00A07DC0" w:rsidRPr="00E259DA" w:rsidRDefault="00A07DC0" w:rsidP="003410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sidRPr="00E259DA">
              <w:rPr>
                <w:rFonts w:ascii="Simplified Arabic" w:eastAsia="Times New Roman" w:hAnsi="Simplified Arabic" w:cs="Simplified Arabic" w:hint="cs"/>
                <w:color w:val="000000"/>
                <w:sz w:val="20"/>
                <w:szCs w:val="20"/>
                <w:rtl/>
              </w:rPr>
              <w:t>الاول</w:t>
            </w:r>
            <w:r w:rsidRPr="00E259DA">
              <w:rPr>
                <w:rFonts w:ascii="Simplified Arabic" w:eastAsia="Times New Roman" w:hAnsi="Simplified Arabic" w:cs="Simplified Arabic"/>
                <w:color w:val="000000"/>
                <w:sz w:val="20"/>
                <w:szCs w:val="20"/>
                <w:rtl/>
              </w:rPr>
              <w:t xml:space="preserve"> 3</w:t>
            </w:r>
            <w:r w:rsidRPr="00E259DA">
              <w:rPr>
                <w:rFonts w:ascii="Simplified Arabic" w:eastAsia="Times New Roman" w:hAnsi="Simplified Arabic" w:cs="Simplified Arabic" w:hint="cs"/>
                <w:color w:val="000000"/>
                <w:sz w:val="20"/>
                <w:szCs w:val="20"/>
                <w:rtl/>
              </w:rPr>
              <w:t>7</w:t>
            </w:r>
            <w:r w:rsidRPr="00E259DA">
              <w:rPr>
                <w:rFonts w:ascii="Simplified Arabic" w:eastAsia="Times New Roman" w:hAnsi="Simplified Arabic" w:cs="Simplified Arabic"/>
                <w:color w:val="000000"/>
                <w:sz w:val="20"/>
                <w:szCs w:val="20"/>
                <w:rtl/>
              </w:rPr>
              <w:t>-3</w:t>
            </w:r>
            <w:r w:rsidRPr="00E259DA">
              <w:rPr>
                <w:rFonts w:ascii="Simplified Arabic" w:eastAsia="Times New Roman" w:hAnsi="Simplified Arabic" w:cs="Simplified Arabic" w:hint="cs"/>
                <w:color w:val="000000"/>
                <w:sz w:val="20"/>
                <w:szCs w:val="20"/>
                <w:rtl/>
              </w:rPr>
              <w:t>8</w:t>
            </w:r>
          </w:p>
        </w:tc>
        <w:tc>
          <w:tcPr>
            <w:tcW w:w="1134" w:type="dxa"/>
          </w:tcPr>
          <w:p w:rsidR="00A07DC0" w:rsidRPr="00E259DA" w:rsidRDefault="00A07DC0" w:rsidP="003410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sidRPr="00E259DA">
              <w:rPr>
                <w:rFonts w:ascii="Simplified Arabic" w:eastAsia="Times New Roman" w:hAnsi="Simplified Arabic" w:cs="Simplified Arabic" w:hint="cs"/>
                <w:color w:val="000000"/>
                <w:sz w:val="20"/>
                <w:szCs w:val="20"/>
                <w:rtl/>
              </w:rPr>
              <w:t>الثاني</w:t>
            </w:r>
            <w:r w:rsidRPr="00E259DA">
              <w:rPr>
                <w:rFonts w:ascii="Simplified Arabic" w:eastAsia="Times New Roman" w:hAnsi="Simplified Arabic" w:cs="Simplified Arabic"/>
                <w:color w:val="000000"/>
                <w:sz w:val="20"/>
                <w:szCs w:val="20"/>
                <w:rtl/>
              </w:rPr>
              <w:t xml:space="preserve"> 3</w:t>
            </w:r>
            <w:r w:rsidRPr="00E259DA">
              <w:rPr>
                <w:rFonts w:ascii="Simplified Arabic" w:eastAsia="Times New Roman" w:hAnsi="Simplified Arabic" w:cs="Simplified Arabic" w:hint="cs"/>
                <w:color w:val="000000"/>
                <w:sz w:val="20"/>
                <w:szCs w:val="20"/>
                <w:rtl/>
              </w:rPr>
              <w:t>7</w:t>
            </w:r>
            <w:r w:rsidRPr="00E259DA">
              <w:rPr>
                <w:rFonts w:ascii="Simplified Arabic" w:eastAsia="Times New Roman" w:hAnsi="Simplified Arabic" w:cs="Simplified Arabic"/>
                <w:color w:val="000000"/>
                <w:sz w:val="20"/>
                <w:szCs w:val="20"/>
                <w:rtl/>
              </w:rPr>
              <w:t>-3</w:t>
            </w:r>
            <w:r w:rsidRPr="00E259DA">
              <w:rPr>
                <w:rFonts w:ascii="Simplified Arabic" w:eastAsia="Times New Roman" w:hAnsi="Simplified Arabic" w:cs="Simplified Arabic" w:hint="cs"/>
                <w:color w:val="000000"/>
                <w:sz w:val="20"/>
                <w:szCs w:val="20"/>
                <w:rtl/>
              </w:rPr>
              <w:t>8</w:t>
            </w:r>
          </w:p>
        </w:tc>
        <w:tc>
          <w:tcPr>
            <w:tcW w:w="1134" w:type="dxa"/>
          </w:tcPr>
          <w:p w:rsidR="00A07DC0" w:rsidRPr="00E259DA" w:rsidRDefault="00A07DC0" w:rsidP="003410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sidRPr="00E259DA">
              <w:rPr>
                <w:rFonts w:ascii="Simplified Arabic" w:eastAsia="Times New Roman" w:hAnsi="Simplified Arabic" w:cs="Simplified Arabic" w:hint="cs"/>
                <w:color w:val="000000"/>
                <w:sz w:val="20"/>
                <w:szCs w:val="20"/>
                <w:rtl/>
              </w:rPr>
              <w:t>الاول</w:t>
            </w:r>
            <w:r w:rsidRPr="00E259DA">
              <w:rPr>
                <w:rFonts w:ascii="Simplified Arabic" w:eastAsia="Times New Roman" w:hAnsi="Simplified Arabic" w:cs="Simplified Arabic"/>
                <w:color w:val="000000"/>
                <w:sz w:val="20"/>
                <w:szCs w:val="20"/>
                <w:rtl/>
              </w:rPr>
              <w:t xml:space="preserve"> 3</w:t>
            </w:r>
            <w:r w:rsidRPr="00E259DA">
              <w:rPr>
                <w:rFonts w:ascii="Simplified Arabic" w:eastAsia="Times New Roman" w:hAnsi="Simplified Arabic" w:cs="Simplified Arabic" w:hint="cs"/>
                <w:color w:val="000000"/>
                <w:sz w:val="20"/>
                <w:szCs w:val="20"/>
                <w:rtl/>
              </w:rPr>
              <w:t>8</w:t>
            </w:r>
            <w:r w:rsidRPr="00E259DA">
              <w:rPr>
                <w:rFonts w:ascii="Simplified Arabic" w:eastAsia="Times New Roman" w:hAnsi="Simplified Arabic" w:cs="Simplified Arabic"/>
                <w:color w:val="000000"/>
                <w:sz w:val="20"/>
                <w:szCs w:val="20"/>
                <w:rtl/>
              </w:rPr>
              <w:t>-3</w:t>
            </w:r>
            <w:r w:rsidRPr="00E259DA">
              <w:rPr>
                <w:rFonts w:ascii="Simplified Arabic" w:eastAsia="Times New Roman" w:hAnsi="Simplified Arabic" w:cs="Simplified Arabic" w:hint="cs"/>
                <w:color w:val="000000"/>
                <w:sz w:val="20"/>
                <w:szCs w:val="20"/>
                <w:rtl/>
              </w:rPr>
              <w:t>9</w:t>
            </w:r>
          </w:p>
        </w:tc>
        <w:tc>
          <w:tcPr>
            <w:tcW w:w="1134" w:type="dxa"/>
          </w:tcPr>
          <w:p w:rsidR="00A07DC0" w:rsidRPr="00E259DA" w:rsidRDefault="00A07DC0" w:rsidP="003410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sidRPr="00E259DA">
              <w:rPr>
                <w:rFonts w:ascii="Simplified Arabic" w:eastAsia="Times New Roman" w:hAnsi="Simplified Arabic" w:cs="Simplified Arabic" w:hint="cs"/>
                <w:color w:val="000000"/>
                <w:sz w:val="20"/>
                <w:szCs w:val="20"/>
                <w:rtl/>
              </w:rPr>
              <w:t>الثاني</w:t>
            </w:r>
            <w:r w:rsidRPr="00E259DA">
              <w:rPr>
                <w:rFonts w:ascii="Simplified Arabic" w:eastAsia="Times New Roman" w:hAnsi="Simplified Arabic" w:cs="Simplified Arabic"/>
                <w:color w:val="000000"/>
                <w:sz w:val="20"/>
                <w:szCs w:val="20"/>
                <w:rtl/>
              </w:rPr>
              <w:t xml:space="preserve"> 3</w:t>
            </w:r>
            <w:r w:rsidRPr="00E259DA">
              <w:rPr>
                <w:rFonts w:ascii="Simplified Arabic" w:eastAsia="Times New Roman" w:hAnsi="Simplified Arabic" w:cs="Simplified Arabic" w:hint="cs"/>
                <w:color w:val="000000"/>
                <w:sz w:val="20"/>
                <w:szCs w:val="20"/>
                <w:rtl/>
              </w:rPr>
              <w:t>8</w:t>
            </w:r>
            <w:r w:rsidRPr="00E259DA">
              <w:rPr>
                <w:rFonts w:ascii="Simplified Arabic" w:eastAsia="Times New Roman" w:hAnsi="Simplified Arabic" w:cs="Simplified Arabic"/>
                <w:color w:val="000000"/>
                <w:sz w:val="20"/>
                <w:szCs w:val="20"/>
                <w:rtl/>
              </w:rPr>
              <w:t>-3</w:t>
            </w:r>
            <w:r w:rsidRPr="00E259DA">
              <w:rPr>
                <w:rFonts w:ascii="Simplified Arabic" w:eastAsia="Times New Roman" w:hAnsi="Simplified Arabic" w:cs="Simplified Arabic" w:hint="cs"/>
                <w:color w:val="000000"/>
                <w:sz w:val="20"/>
                <w:szCs w:val="20"/>
                <w:rtl/>
              </w:rPr>
              <w:t>9</w:t>
            </w:r>
          </w:p>
        </w:tc>
        <w:tc>
          <w:tcPr>
            <w:tcW w:w="1134" w:type="dxa"/>
          </w:tcPr>
          <w:p w:rsidR="00A07DC0" w:rsidRPr="00E259DA" w:rsidRDefault="00A07DC0" w:rsidP="003410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sidRPr="00E259DA">
              <w:rPr>
                <w:rFonts w:ascii="Simplified Arabic" w:eastAsia="Times New Roman" w:hAnsi="Simplified Arabic" w:cs="Simplified Arabic" w:hint="cs"/>
                <w:color w:val="000000"/>
                <w:sz w:val="20"/>
                <w:szCs w:val="20"/>
                <w:rtl/>
              </w:rPr>
              <w:t>الاول</w:t>
            </w:r>
            <w:r w:rsidRPr="00E259DA">
              <w:rPr>
                <w:rFonts w:ascii="Simplified Arabic" w:eastAsia="Times New Roman" w:hAnsi="Simplified Arabic" w:cs="Simplified Arabic"/>
                <w:color w:val="000000"/>
                <w:sz w:val="20"/>
                <w:szCs w:val="20"/>
                <w:rtl/>
              </w:rPr>
              <w:t xml:space="preserve"> 3</w:t>
            </w:r>
            <w:r w:rsidRPr="00E259DA">
              <w:rPr>
                <w:rFonts w:ascii="Simplified Arabic" w:eastAsia="Times New Roman" w:hAnsi="Simplified Arabic" w:cs="Simplified Arabic" w:hint="cs"/>
                <w:color w:val="000000"/>
                <w:sz w:val="20"/>
                <w:szCs w:val="20"/>
                <w:rtl/>
              </w:rPr>
              <w:t>9</w:t>
            </w:r>
            <w:r w:rsidRPr="00E259DA">
              <w:rPr>
                <w:rFonts w:ascii="Simplified Arabic" w:eastAsia="Times New Roman" w:hAnsi="Simplified Arabic" w:cs="Simplified Arabic"/>
                <w:color w:val="000000"/>
                <w:sz w:val="20"/>
                <w:szCs w:val="20"/>
                <w:rtl/>
              </w:rPr>
              <w:t>-</w:t>
            </w:r>
            <w:r w:rsidRPr="00E259DA">
              <w:rPr>
                <w:rFonts w:ascii="Simplified Arabic" w:eastAsia="Times New Roman" w:hAnsi="Simplified Arabic" w:cs="Simplified Arabic" w:hint="cs"/>
                <w:color w:val="000000"/>
                <w:sz w:val="20"/>
                <w:szCs w:val="20"/>
                <w:rtl/>
              </w:rPr>
              <w:t>40</w:t>
            </w:r>
          </w:p>
        </w:tc>
        <w:tc>
          <w:tcPr>
            <w:tcW w:w="1134" w:type="dxa"/>
          </w:tcPr>
          <w:p w:rsidR="00A07DC0" w:rsidRPr="00E259DA" w:rsidRDefault="00A07DC0" w:rsidP="003410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sidRPr="00E259DA">
              <w:rPr>
                <w:rFonts w:ascii="Simplified Arabic" w:eastAsia="Times New Roman" w:hAnsi="Simplified Arabic" w:cs="Simplified Arabic" w:hint="cs"/>
                <w:color w:val="000000"/>
                <w:sz w:val="20"/>
                <w:szCs w:val="20"/>
                <w:rtl/>
              </w:rPr>
              <w:t>الثاني</w:t>
            </w:r>
            <w:r w:rsidRPr="00E259DA">
              <w:rPr>
                <w:rFonts w:ascii="Simplified Arabic" w:eastAsia="Times New Roman" w:hAnsi="Simplified Arabic" w:cs="Simplified Arabic"/>
                <w:color w:val="000000"/>
                <w:sz w:val="20"/>
                <w:szCs w:val="20"/>
                <w:rtl/>
              </w:rPr>
              <w:t xml:space="preserve"> 3</w:t>
            </w:r>
            <w:r w:rsidRPr="00E259DA">
              <w:rPr>
                <w:rFonts w:ascii="Simplified Arabic" w:eastAsia="Times New Roman" w:hAnsi="Simplified Arabic" w:cs="Simplified Arabic" w:hint="cs"/>
                <w:color w:val="000000"/>
                <w:sz w:val="20"/>
                <w:szCs w:val="20"/>
                <w:rtl/>
              </w:rPr>
              <w:t>9</w:t>
            </w:r>
            <w:r w:rsidRPr="00E259DA">
              <w:rPr>
                <w:rFonts w:ascii="Simplified Arabic" w:eastAsia="Times New Roman" w:hAnsi="Simplified Arabic" w:cs="Simplified Arabic"/>
                <w:color w:val="000000"/>
                <w:sz w:val="20"/>
                <w:szCs w:val="20"/>
                <w:rtl/>
              </w:rPr>
              <w:t>-</w:t>
            </w:r>
            <w:r w:rsidRPr="00E259DA">
              <w:rPr>
                <w:rFonts w:ascii="Simplified Arabic" w:eastAsia="Times New Roman" w:hAnsi="Simplified Arabic" w:cs="Simplified Arabic" w:hint="cs"/>
                <w:color w:val="000000"/>
                <w:sz w:val="20"/>
                <w:szCs w:val="20"/>
                <w:rtl/>
              </w:rPr>
              <w:t>40</w:t>
            </w:r>
          </w:p>
        </w:tc>
        <w:tc>
          <w:tcPr>
            <w:tcW w:w="1134" w:type="dxa"/>
          </w:tcPr>
          <w:p w:rsidR="00A07DC0" w:rsidRPr="00E259DA" w:rsidRDefault="00A07DC0" w:rsidP="00EE68D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sidRPr="00E259DA">
              <w:rPr>
                <w:rFonts w:ascii="Simplified Arabic" w:eastAsia="Times New Roman" w:hAnsi="Simplified Arabic" w:cs="Simplified Arabic" w:hint="cs"/>
                <w:color w:val="000000"/>
                <w:sz w:val="20"/>
                <w:szCs w:val="20"/>
                <w:rtl/>
              </w:rPr>
              <w:t>الاول</w:t>
            </w:r>
            <w:r w:rsidRPr="00E259DA">
              <w:rPr>
                <w:rFonts w:ascii="Simplified Arabic" w:eastAsia="Times New Roman" w:hAnsi="Simplified Arabic" w:cs="Simplified Arabic"/>
                <w:color w:val="000000"/>
                <w:sz w:val="20"/>
                <w:szCs w:val="20"/>
                <w:rtl/>
              </w:rPr>
              <w:t xml:space="preserve"> </w:t>
            </w:r>
            <w:r w:rsidRPr="00E259DA">
              <w:rPr>
                <w:rFonts w:ascii="Simplified Arabic" w:eastAsia="Times New Roman" w:hAnsi="Simplified Arabic" w:cs="Simplified Arabic" w:hint="cs"/>
                <w:color w:val="000000"/>
                <w:sz w:val="20"/>
                <w:szCs w:val="20"/>
                <w:rtl/>
              </w:rPr>
              <w:t>40</w:t>
            </w:r>
            <w:r w:rsidRPr="00E259DA">
              <w:rPr>
                <w:rFonts w:ascii="Simplified Arabic" w:eastAsia="Times New Roman" w:hAnsi="Simplified Arabic" w:cs="Simplified Arabic"/>
                <w:color w:val="000000"/>
                <w:sz w:val="20"/>
                <w:szCs w:val="20"/>
                <w:rtl/>
              </w:rPr>
              <w:t>-</w:t>
            </w:r>
            <w:r w:rsidRPr="00E259DA">
              <w:rPr>
                <w:rFonts w:ascii="Simplified Arabic" w:eastAsia="Times New Roman" w:hAnsi="Simplified Arabic" w:cs="Simplified Arabic" w:hint="cs"/>
                <w:color w:val="000000"/>
                <w:sz w:val="20"/>
                <w:szCs w:val="20"/>
                <w:rtl/>
              </w:rPr>
              <w:t>41</w:t>
            </w:r>
          </w:p>
        </w:tc>
        <w:tc>
          <w:tcPr>
            <w:tcW w:w="1134" w:type="dxa"/>
          </w:tcPr>
          <w:p w:rsidR="00A07DC0" w:rsidRPr="00E259DA" w:rsidRDefault="00A07DC0" w:rsidP="00427E6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sz w:val="20"/>
                <w:szCs w:val="20"/>
                <w:rtl/>
              </w:rPr>
              <w:t>الثاني</w:t>
            </w:r>
            <w:r w:rsidRPr="00E259DA">
              <w:rPr>
                <w:rFonts w:ascii="Simplified Arabic" w:eastAsia="Times New Roman" w:hAnsi="Simplified Arabic" w:cs="Simplified Arabic"/>
                <w:color w:val="000000"/>
                <w:sz w:val="20"/>
                <w:szCs w:val="20"/>
                <w:rtl/>
              </w:rPr>
              <w:t xml:space="preserve"> </w:t>
            </w:r>
            <w:r w:rsidRPr="00E259DA">
              <w:rPr>
                <w:rFonts w:ascii="Simplified Arabic" w:eastAsia="Times New Roman" w:hAnsi="Simplified Arabic" w:cs="Simplified Arabic" w:hint="cs"/>
                <w:color w:val="000000"/>
                <w:sz w:val="20"/>
                <w:szCs w:val="20"/>
                <w:rtl/>
              </w:rPr>
              <w:t>4</w:t>
            </w:r>
            <w:r w:rsidR="00427E63">
              <w:rPr>
                <w:rFonts w:ascii="Simplified Arabic" w:eastAsia="Times New Roman" w:hAnsi="Simplified Arabic" w:cs="Simplified Arabic" w:hint="cs"/>
                <w:color w:val="000000"/>
                <w:sz w:val="20"/>
                <w:szCs w:val="20"/>
                <w:rtl/>
              </w:rPr>
              <w:t>0</w:t>
            </w:r>
            <w:r w:rsidRPr="00E259DA">
              <w:rPr>
                <w:rFonts w:ascii="Simplified Arabic" w:eastAsia="Times New Roman" w:hAnsi="Simplified Arabic" w:cs="Simplified Arabic"/>
                <w:color w:val="000000"/>
                <w:sz w:val="20"/>
                <w:szCs w:val="20"/>
                <w:rtl/>
              </w:rPr>
              <w:t>-</w:t>
            </w:r>
            <w:r w:rsidRPr="00E259DA">
              <w:rPr>
                <w:rFonts w:ascii="Simplified Arabic" w:eastAsia="Times New Roman" w:hAnsi="Simplified Arabic" w:cs="Simplified Arabic" w:hint="cs"/>
                <w:color w:val="000000"/>
                <w:sz w:val="20"/>
                <w:szCs w:val="20"/>
                <w:rtl/>
              </w:rPr>
              <w:t>4</w:t>
            </w:r>
            <w:r w:rsidR="00427E63">
              <w:rPr>
                <w:rFonts w:ascii="Simplified Arabic" w:eastAsia="Times New Roman" w:hAnsi="Simplified Arabic" w:cs="Simplified Arabic" w:hint="cs"/>
                <w:color w:val="000000"/>
                <w:sz w:val="20"/>
                <w:szCs w:val="20"/>
                <w:rtl/>
              </w:rPr>
              <w:t>1</w:t>
            </w:r>
          </w:p>
        </w:tc>
      </w:tr>
      <w:tr w:rsidR="00A07DC0" w:rsidRPr="00E259DA" w:rsidTr="00A07DC0">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488" w:type="dxa"/>
            <w:noWrap/>
            <w:hideMark/>
          </w:tcPr>
          <w:p w:rsidR="00A07DC0" w:rsidRPr="00E259DA" w:rsidRDefault="00A07DC0" w:rsidP="00341024">
            <w:pPr>
              <w:jc w:val="center"/>
              <w:rPr>
                <w:rFonts w:ascii="Simplified Arabic" w:eastAsia="Times New Roman" w:hAnsi="Simplified Arabic" w:cs="Simplified Arabic"/>
                <w:color w:val="000000"/>
                <w:sz w:val="20"/>
                <w:szCs w:val="20"/>
              </w:rPr>
            </w:pPr>
            <w:r w:rsidRPr="00E259DA">
              <w:rPr>
                <w:rFonts w:ascii="Simplified Arabic" w:eastAsia="Times New Roman" w:hAnsi="Simplified Arabic" w:cs="Simplified Arabic" w:hint="cs"/>
                <w:color w:val="000000"/>
                <w:sz w:val="20"/>
                <w:szCs w:val="20"/>
                <w:rtl/>
              </w:rPr>
              <w:t>متوسط التقييم العام</w:t>
            </w:r>
          </w:p>
        </w:tc>
        <w:tc>
          <w:tcPr>
            <w:tcW w:w="1134" w:type="dxa"/>
          </w:tcPr>
          <w:p w:rsidR="00A07DC0" w:rsidRPr="00E259DA" w:rsidRDefault="00A07DC0"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3.66</w:t>
            </w:r>
          </w:p>
        </w:tc>
        <w:tc>
          <w:tcPr>
            <w:tcW w:w="1134" w:type="dxa"/>
          </w:tcPr>
          <w:p w:rsidR="00A07DC0" w:rsidRPr="00E259DA" w:rsidRDefault="00A07DC0"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3.74</w:t>
            </w:r>
          </w:p>
        </w:tc>
        <w:tc>
          <w:tcPr>
            <w:tcW w:w="1134" w:type="dxa"/>
          </w:tcPr>
          <w:p w:rsidR="00A07DC0" w:rsidRPr="00E259DA" w:rsidRDefault="00A07DC0"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3.70</w:t>
            </w:r>
          </w:p>
        </w:tc>
        <w:tc>
          <w:tcPr>
            <w:tcW w:w="1134" w:type="dxa"/>
          </w:tcPr>
          <w:p w:rsidR="00A07DC0" w:rsidRPr="00E259DA" w:rsidRDefault="00A07DC0"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3.79</w:t>
            </w:r>
          </w:p>
        </w:tc>
        <w:tc>
          <w:tcPr>
            <w:tcW w:w="1134" w:type="dxa"/>
          </w:tcPr>
          <w:p w:rsidR="00A07DC0" w:rsidRPr="00E259DA" w:rsidRDefault="00A07DC0"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3.93</w:t>
            </w:r>
          </w:p>
        </w:tc>
        <w:tc>
          <w:tcPr>
            <w:tcW w:w="1134" w:type="dxa"/>
          </w:tcPr>
          <w:p w:rsidR="00A07DC0" w:rsidRPr="00E259DA" w:rsidRDefault="00A07DC0"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4.11</w:t>
            </w:r>
          </w:p>
        </w:tc>
        <w:tc>
          <w:tcPr>
            <w:tcW w:w="1134" w:type="dxa"/>
          </w:tcPr>
          <w:p w:rsidR="00A07DC0" w:rsidRPr="00E259DA" w:rsidRDefault="00A07DC0"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4.07</w:t>
            </w:r>
          </w:p>
        </w:tc>
        <w:tc>
          <w:tcPr>
            <w:tcW w:w="1134" w:type="dxa"/>
          </w:tcPr>
          <w:p w:rsidR="00A07DC0" w:rsidRPr="00E259DA" w:rsidRDefault="00A07DC0"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4.03</w:t>
            </w:r>
          </w:p>
        </w:tc>
      </w:tr>
      <w:tr w:rsidR="00A07DC0" w:rsidRPr="00E259DA" w:rsidTr="00A07DC0">
        <w:trPr>
          <w:trHeight w:val="285"/>
          <w:jc w:val="center"/>
        </w:trPr>
        <w:tc>
          <w:tcPr>
            <w:cnfStyle w:val="001000000000" w:firstRow="0" w:lastRow="0" w:firstColumn="1" w:lastColumn="0" w:oddVBand="0" w:evenVBand="0" w:oddHBand="0" w:evenHBand="0" w:firstRowFirstColumn="0" w:firstRowLastColumn="0" w:lastRowFirstColumn="0" w:lastRowLastColumn="0"/>
            <w:tcW w:w="1488" w:type="dxa"/>
            <w:noWrap/>
          </w:tcPr>
          <w:p w:rsidR="00A07DC0" w:rsidRPr="00E259DA" w:rsidRDefault="00A07DC0" w:rsidP="00341024">
            <w:pPr>
              <w:jc w:val="center"/>
              <w:rPr>
                <w:rFonts w:ascii="Simplified Arabic" w:eastAsia="Times New Roman" w:hAnsi="Simplified Arabic" w:cs="Simplified Arabic"/>
                <w:color w:val="000000"/>
                <w:sz w:val="20"/>
                <w:szCs w:val="20"/>
                <w:rtl/>
              </w:rPr>
            </w:pPr>
            <w:r w:rsidRPr="00E259DA">
              <w:rPr>
                <w:rFonts w:ascii="Simplified Arabic" w:eastAsia="Times New Roman" w:hAnsi="Simplified Arabic" w:cs="Simplified Arabic" w:hint="cs"/>
                <w:color w:val="000000"/>
                <w:sz w:val="20"/>
                <w:szCs w:val="20"/>
                <w:rtl/>
              </w:rPr>
              <w:t>النسبة</w:t>
            </w:r>
          </w:p>
        </w:tc>
        <w:tc>
          <w:tcPr>
            <w:tcW w:w="1134" w:type="dxa"/>
          </w:tcPr>
          <w:p w:rsidR="00A07DC0" w:rsidRPr="00E259DA" w:rsidRDefault="00A07DC0"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73.2</w:t>
            </w:r>
          </w:p>
        </w:tc>
        <w:tc>
          <w:tcPr>
            <w:tcW w:w="1134" w:type="dxa"/>
          </w:tcPr>
          <w:p w:rsidR="00A07DC0" w:rsidRPr="00E259DA" w:rsidRDefault="00A07DC0"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74.8</w:t>
            </w:r>
          </w:p>
        </w:tc>
        <w:tc>
          <w:tcPr>
            <w:tcW w:w="1134" w:type="dxa"/>
          </w:tcPr>
          <w:p w:rsidR="00A07DC0" w:rsidRPr="00E259DA" w:rsidRDefault="00A07DC0"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74</w:t>
            </w:r>
          </w:p>
        </w:tc>
        <w:tc>
          <w:tcPr>
            <w:tcW w:w="1134" w:type="dxa"/>
          </w:tcPr>
          <w:p w:rsidR="00A07DC0" w:rsidRPr="00E259DA" w:rsidRDefault="00A07DC0"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75.8</w:t>
            </w:r>
          </w:p>
        </w:tc>
        <w:tc>
          <w:tcPr>
            <w:tcW w:w="1134" w:type="dxa"/>
          </w:tcPr>
          <w:p w:rsidR="00A07DC0" w:rsidRPr="00E259DA" w:rsidRDefault="00A07DC0"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78.6</w:t>
            </w:r>
          </w:p>
        </w:tc>
        <w:tc>
          <w:tcPr>
            <w:tcW w:w="1134" w:type="dxa"/>
          </w:tcPr>
          <w:p w:rsidR="00A07DC0" w:rsidRPr="00E259DA" w:rsidRDefault="00A07DC0"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82.2</w:t>
            </w:r>
          </w:p>
        </w:tc>
        <w:tc>
          <w:tcPr>
            <w:tcW w:w="1134" w:type="dxa"/>
          </w:tcPr>
          <w:p w:rsidR="00A07DC0" w:rsidRPr="00E259DA" w:rsidRDefault="00A07DC0"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E259DA">
              <w:rPr>
                <w:rFonts w:ascii="Simplified Arabic" w:eastAsia="Times New Roman" w:hAnsi="Simplified Arabic" w:cs="Simplified Arabic"/>
                <w:b/>
                <w:bCs/>
                <w:color w:val="000000"/>
                <w:sz w:val="20"/>
                <w:szCs w:val="20"/>
              </w:rPr>
              <w:t>81.4</w:t>
            </w:r>
          </w:p>
        </w:tc>
        <w:tc>
          <w:tcPr>
            <w:tcW w:w="1134" w:type="dxa"/>
          </w:tcPr>
          <w:p w:rsidR="00A07DC0" w:rsidRPr="00E259DA" w:rsidRDefault="00A07DC0"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80.6</w:t>
            </w:r>
          </w:p>
        </w:tc>
      </w:tr>
      <w:tr w:rsidR="00A07DC0" w:rsidRPr="00E259DA" w:rsidTr="00A07DC0">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488" w:type="dxa"/>
            <w:noWrap/>
          </w:tcPr>
          <w:p w:rsidR="00A07DC0" w:rsidRPr="00E259DA" w:rsidRDefault="00A07DC0" w:rsidP="00341024">
            <w:pPr>
              <w:jc w:val="center"/>
              <w:rPr>
                <w:rFonts w:ascii="Simplified Arabic" w:eastAsia="Times New Roman" w:hAnsi="Simplified Arabic" w:cs="Simplified Arabic"/>
                <w:color w:val="000000"/>
                <w:sz w:val="20"/>
                <w:szCs w:val="20"/>
                <w:rtl/>
              </w:rPr>
            </w:pPr>
            <w:r w:rsidRPr="00E259DA">
              <w:rPr>
                <w:rFonts w:ascii="Simplified Arabic" w:eastAsia="Times New Roman" w:hAnsi="Simplified Arabic" w:cs="Simplified Arabic" w:hint="cs"/>
                <w:color w:val="000000"/>
                <w:sz w:val="20"/>
                <w:szCs w:val="20"/>
                <w:rtl/>
              </w:rPr>
              <w:t>مستوى التقييم</w:t>
            </w:r>
          </w:p>
        </w:tc>
        <w:tc>
          <w:tcPr>
            <w:tcW w:w="1134" w:type="dxa"/>
          </w:tcPr>
          <w:p w:rsidR="00A07DC0" w:rsidRPr="00E259DA" w:rsidRDefault="00A07DC0"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c>
          <w:tcPr>
            <w:tcW w:w="1134" w:type="dxa"/>
          </w:tcPr>
          <w:p w:rsidR="00A07DC0" w:rsidRPr="00E259DA" w:rsidRDefault="00A07DC0"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c>
          <w:tcPr>
            <w:tcW w:w="1134" w:type="dxa"/>
          </w:tcPr>
          <w:p w:rsidR="00A07DC0" w:rsidRPr="00E259DA" w:rsidRDefault="00A07DC0"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c>
          <w:tcPr>
            <w:tcW w:w="1134" w:type="dxa"/>
          </w:tcPr>
          <w:p w:rsidR="00A07DC0" w:rsidRPr="00E259DA" w:rsidRDefault="00A07DC0"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c>
          <w:tcPr>
            <w:tcW w:w="1134" w:type="dxa"/>
          </w:tcPr>
          <w:p w:rsidR="00A07DC0" w:rsidRPr="00E259DA" w:rsidRDefault="00A07DC0"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c>
          <w:tcPr>
            <w:tcW w:w="1134" w:type="dxa"/>
          </w:tcPr>
          <w:p w:rsidR="00A07DC0" w:rsidRPr="00E259DA" w:rsidRDefault="00A07DC0"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c>
          <w:tcPr>
            <w:tcW w:w="1134" w:type="dxa"/>
          </w:tcPr>
          <w:p w:rsidR="00A07DC0" w:rsidRPr="00E259DA" w:rsidRDefault="00A07DC0" w:rsidP="00A07DC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c>
          <w:tcPr>
            <w:tcW w:w="1134" w:type="dxa"/>
          </w:tcPr>
          <w:p w:rsidR="00A07DC0" w:rsidRPr="00E259DA" w:rsidRDefault="00A07DC0" w:rsidP="00A07DC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tl/>
              </w:rPr>
            </w:pPr>
            <w:r w:rsidRPr="00E259DA">
              <w:rPr>
                <w:rFonts w:ascii="Simplified Arabic" w:eastAsia="Times New Roman" w:hAnsi="Simplified Arabic" w:cs="Simplified Arabic" w:hint="cs"/>
                <w:b/>
                <w:bCs/>
                <w:color w:val="000000"/>
                <w:sz w:val="20"/>
                <w:szCs w:val="20"/>
                <w:rtl/>
              </w:rPr>
              <w:t>جيد جدا</w:t>
            </w:r>
          </w:p>
        </w:tc>
      </w:tr>
    </w:tbl>
    <w:p w:rsidR="00191B7C" w:rsidRDefault="00191B7C" w:rsidP="00191B7C">
      <w:pPr>
        <w:autoSpaceDE w:val="0"/>
        <w:autoSpaceDN w:val="0"/>
        <w:bidi w:val="0"/>
        <w:adjustRightInd w:val="0"/>
        <w:spacing w:after="0" w:line="240" w:lineRule="auto"/>
        <w:jc w:val="center"/>
        <w:rPr>
          <w:noProof/>
        </w:rPr>
      </w:pPr>
    </w:p>
    <w:p w:rsidR="00191B7C" w:rsidRPr="00184568" w:rsidRDefault="00427E63" w:rsidP="00191B7C">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3E22F4B3" wp14:editId="7EB271F5">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A07DC0" w:rsidRPr="00A07DC0" w:rsidRDefault="00A07DC0" w:rsidP="00A07DC0">
      <w:pPr>
        <w:autoSpaceDE w:val="0"/>
        <w:autoSpaceDN w:val="0"/>
        <w:bidi w:val="0"/>
        <w:adjustRightInd w:val="0"/>
        <w:spacing w:after="0" w:line="240" w:lineRule="auto"/>
        <w:rPr>
          <w:rFonts w:ascii="Times New Roman" w:hAnsi="Times New Roman" w:cs="Times New Roman"/>
          <w:sz w:val="24"/>
          <w:szCs w:val="24"/>
        </w:rPr>
      </w:pPr>
    </w:p>
    <w:p w:rsidR="00A07DC0" w:rsidRPr="00A07DC0" w:rsidRDefault="00A07DC0" w:rsidP="00A07DC0">
      <w:pPr>
        <w:autoSpaceDE w:val="0"/>
        <w:autoSpaceDN w:val="0"/>
        <w:bidi w:val="0"/>
        <w:adjustRightInd w:val="0"/>
        <w:spacing w:after="0" w:line="400" w:lineRule="atLeast"/>
        <w:rPr>
          <w:rFonts w:ascii="Times New Roman" w:hAnsi="Times New Roman" w:cs="Times New Roman"/>
          <w:sz w:val="24"/>
          <w:szCs w:val="24"/>
        </w:rPr>
      </w:pPr>
    </w:p>
    <w:p w:rsidR="00191B7C" w:rsidRPr="00074E39" w:rsidRDefault="00191B7C" w:rsidP="00191B7C">
      <w:pPr>
        <w:jc w:val="both"/>
        <w:rPr>
          <w:rFonts w:asciiTheme="majorBidi" w:hAnsiTheme="majorBidi" w:cstheme="majorBidi"/>
          <w:sz w:val="24"/>
          <w:szCs w:val="24"/>
          <w:rtl/>
        </w:rPr>
      </w:pPr>
    </w:p>
    <w:p w:rsidR="00191B7C" w:rsidRDefault="00191B7C" w:rsidP="00A405C4">
      <w:pPr>
        <w:ind w:firstLine="720"/>
        <w:jc w:val="both"/>
        <w:rPr>
          <w:rFonts w:asciiTheme="majorBidi" w:hAnsiTheme="majorBidi" w:cstheme="majorBidi"/>
          <w:color w:val="000000" w:themeColor="text1"/>
          <w:sz w:val="32"/>
          <w:szCs w:val="32"/>
          <w:rtl/>
        </w:rPr>
      </w:pPr>
      <w:r>
        <w:rPr>
          <w:rFonts w:asciiTheme="majorBidi" w:hAnsiTheme="majorBidi" w:cstheme="majorBidi" w:hint="cs"/>
          <w:color w:val="000000" w:themeColor="text1"/>
          <w:sz w:val="32"/>
          <w:szCs w:val="32"/>
          <w:rtl/>
        </w:rPr>
        <w:t>وي</w:t>
      </w:r>
      <w:r w:rsidRPr="003E61B9">
        <w:rPr>
          <w:rFonts w:asciiTheme="majorBidi" w:hAnsiTheme="majorBidi" w:cstheme="majorBidi" w:hint="cs"/>
          <w:color w:val="000000" w:themeColor="text1"/>
          <w:sz w:val="32"/>
          <w:szCs w:val="32"/>
          <w:rtl/>
        </w:rPr>
        <w:t xml:space="preserve">ظهر الجدول </w:t>
      </w:r>
      <w:r>
        <w:rPr>
          <w:rFonts w:asciiTheme="majorBidi" w:hAnsiTheme="majorBidi" w:cstheme="majorBidi" w:hint="cs"/>
          <w:color w:val="000000" w:themeColor="text1"/>
          <w:sz w:val="32"/>
          <w:szCs w:val="32"/>
          <w:rtl/>
        </w:rPr>
        <w:t xml:space="preserve">(2) </w:t>
      </w:r>
      <w:r w:rsidRPr="003E61B9">
        <w:rPr>
          <w:rFonts w:asciiTheme="majorBidi" w:hAnsiTheme="majorBidi" w:cstheme="majorBidi" w:hint="cs"/>
          <w:color w:val="000000" w:themeColor="text1"/>
          <w:sz w:val="32"/>
          <w:szCs w:val="32"/>
          <w:rtl/>
        </w:rPr>
        <w:t>فروق ذات دلالة احصائية عند مستوى دلالة (0.05)</w:t>
      </w:r>
      <w:r>
        <w:rPr>
          <w:rFonts w:asciiTheme="majorBidi" w:hAnsiTheme="majorBidi" w:cstheme="majorBidi" w:hint="cs"/>
          <w:color w:val="000000" w:themeColor="text1"/>
          <w:sz w:val="32"/>
          <w:szCs w:val="32"/>
          <w:rtl/>
        </w:rPr>
        <w:t xml:space="preserve">, </w:t>
      </w:r>
      <w:r w:rsidRPr="003E61B9">
        <w:rPr>
          <w:rFonts w:asciiTheme="majorBidi" w:hAnsiTheme="majorBidi" w:cstheme="majorBidi" w:hint="cs"/>
          <w:color w:val="000000" w:themeColor="text1"/>
          <w:sz w:val="32"/>
          <w:szCs w:val="32"/>
          <w:rtl/>
        </w:rPr>
        <w:t>مما يدلل ع</w:t>
      </w:r>
      <w:r>
        <w:rPr>
          <w:rFonts w:asciiTheme="majorBidi" w:hAnsiTheme="majorBidi" w:cstheme="majorBidi" w:hint="cs"/>
          <w:color w:val="000000" w:themeColor="text1"/>
          <w:sz w:val="32"/>
          <w:szCs w:val="32"/>
          <w:rtl/>
        </w:rPr>
        <w:t>لى</w:t>
      </w:r>
      <w:r w:rsidRPr="003E61B9">
        <w:rPr>
          <w:rFonts w:asciiTheme="majorBidi" w:hAnsiTheme="majorBidi" w:cstheme="majorBidi" w:hint="cs"/>
          <w:color w:val="000000" w:themeColor="text1"/>
          <w:sz w:val="32"/>
          <w:szCs w:val="32"/>
          <w:rtl/>
        </w:rPr>
        <w:t xml:space="preserve"> </w:t>
      </w:r>
      <w:r>
        <w:rPr>
          <w:rFonts w:asciiTheme="majorBidi" w:hAnsiTheme="majorBidi" w:cstheme="majorBidi" w:hint="cs"/>
          <w:color w:val="000000" w:themeColor="text1"/>
          <w:sz w:val="32"/>
          <w:szCs w:val="32"/>
          <w:rtl/>
        </w:rPr>
        <w:t>ال</w:t>
      </w:r>
      <w:r w:rsidRPr="003E61B9">
        <w:rPr>
          <w:rFonts w:asciiTheme="majorBidi" w:hAnsiTheme="majorBidi" w:cstheme="majorBidi" w:hint="cs"/>
          <w:color w:val="000000" w:themeColor="text1"/>
          <w:sz w:val="32"/>
          <w:szCs w:val="32"/>
          <w:rtl/>
        </w:rPr>
        <w:t>تحسن الم</w:t>
      </w:r>
      <w:r>
        <w:rPr>
          <w:rFonts w:asciiTheme="majorBidi" w:hAnsiTheme="majorBidi" w:cstheme="majorBidi" w:hint="cs"/>
          <w:color w:val="000000" w:themeColor="text1"/>
          <w:sz w:val="32"/>
          <w:szCs w:val="32"/>
          <w:rtl/>
        </w:rPr>
        <w:t>عنوي للمؤشر, والذي قد يرجع لتبني اجراءات تصحيحية وتحسينية في ضوء دراسة التقارير السابقة وتحديد مواطن الضعف بها ودراسة أسبابها.</w:t>
      </w:r>
    </w:p>
    <w:p w:rsidR="00E259DA" w:rsidRDefault="00E259DA" w:rsidP="00A405C4">
      <w:pPr>
        <w:ind w:firstLine="720"/>
        <w:jc w:val="both"/>
        <w:rPr>
          <w:rFonts w:asciiTheme="majorBidi" w:hAnsiTheme="majorBidi" w:cstheme="majorBidi"/>
          <w:color w:val="000000" w:themeColor="text1"/>
          <w:sz w:val="32"/>
          <w:szCs w:val="32"/>
          <w:rtl/>
        </w:rPr>
      </w:pPr>
    </w:p>
    <w:p w:rsidR="00E259DA" w:rsidRDefault="00E259DA" w:rsidP="0030104F">
      <w:pPr>
        <w:jc w:val="both"/>
        <w:rPr>
          <w:rFonts w:asciiTheme="majorBidi" w:hAnsiTheme="majorBidi" w:cstheme="majorBidi"/>
          <w:color w:val="000000" w:themeColor="text1"/>
          <w:sz w:val="32"/>
          <w:szCs w:val="32"/>
          <w:rtl/>
        </w:rPr>
      </w:pPr>
    </w:p>
    <w:p w:rsidR="00E259DA" w:rsidRPr="003E61B9" w:rsidRDefault="00E259DA" w:rsidP="00A405C4">
      <w:pPr>
        <w:ind w:firstLine="720"/>
        <w:jc w:val="both"/>
        <w:rPr>
          <w:rFonts w:asciiTheme="majorBidi" w:hAnsiTheme="majorBidi" w:cstheme="majorBidi"/>
          <w:color w:val="000000" w:themeColor="text1"/>
          <w:sz w:val="32"/>
          <w:szCs w:val="32"/>
          <w:rtl/>
        </w:rPr>
      </w:pPr>
    </w:p>
    <w:p w:rsidR="00191B7C" w:rsidRPr="00E259DA" w:rsidRDefault="00191B7C" w:rsidP="00427E63">
      <w:pPr>
        <w:jc w:val="center"/>
        <w:rPr>
          <w:rFonts w:asciiTheme="majorBidi" w:hAnsiTheme="majorBidi" w:cstheme="majorBidi"/>
          <w:b/>
          <w:bCs/>
          <w:sz w:val="28"/>
          <w:szCs w:val="28"/>
        </w:rPr>
      </w:pPr>
      <w:r w:rsidRPr="00341024">
        <w:rPr>
          <w:rFonts w:asciiTheme="majorBidi" w:hAnsiTheme="majorBidi" w:cstheme="majorBidi" w:hint="cs"/>
          <w:b/>
          <w:bCs/>
          <w:sz w:val="28"/>
          <w:szCs w:val="28"/>
          <w:rtl/>
        </w:rPr>
        <w:lastRenderedPageBreak/>
        <w:t xml:space="preserve">جدول (2): اختبار (ت) للعينة الواحدة لبيان دلالة الفروق بين متوسط الرصد للفصل الدراسي </w:t>
      </w:r>
      <w:r w:rsidR="00186594">
        <w:rPr>
          <w:rFonts w:asciiTheme="majorBidi" w:hAnsiTheme="majorBidi" w:cstheme="majorBidi" w:hint="cs"/>
          <w:b/>
          <w:bCs/>
          <w:sz w:val="28"/>
          <w:szCs w:val="28"/>
          <w:rtl/>
        </w:rPr>
        <w:t>الثاني</w:t>
      </w:r>
      <w:r w:rsidRPr="00341024">
        <w:rPr>
          <w:rFonts w:asciiTheme="majorBidi" w:hAnsiTheme="majorBidi" w:cstheme="majorBidi" w:hint="cs"/>
          <w:b/>
          <w:bCs/>
          <w:sz w:val="28"/>
          <w:szCs w:val="28"/>
          <w:rtl/>
        </w:rPr>
        <w:t xml:space="preserve"> من العام 14</w:t>
      </w:r>
      <w:r w:rsidR="004A6263">
        <w:rPr>
          <w:rFonts w:asciiTheme="majorBidi" w:hAnsiTheme="majorBidi" w:cstheme="majorBidi" w:hint="cs"/>
          <w:b/>
          <w:bCs/>
          <w:sz w:val="28"/>
          <w:szCs w:val="28"/>
          <w:rtl/>
        </w:rPr>
        <w:t>4</w:t>
      </w:r>
      <w:r w:rsidR="00427E63">
        <w:rPr>
          <w:rFonts w:asciiTheme="majorBidi" w:hAnsiTheme="majorBidi" w:cstheme="majorBidi" w:hint="cs"/>
          <w:b/>
          <w:bCs/>
          <w:sz w:val="28"/>
          <w:szCs w:val="28"/>
          <w:rtl/>
        </w:rPr>
        <w:t>0</w:t>
      </w:r>
      <w:r w:rsidRPr="00341024">
        <w:rPr>
          <w:rFonts w:asciiTheme="majorBidi" w:hAnsiTheme="majorBidi" w:cstheme="majorBidi" w:hint="cs"/>
          <w:b/>
          <w:bCs/>
          <w:sz w:val="28"/>
          <w:szCs w:val="28"/>
          <w:rtl/>
        </w:rPr>
        <w:t>/144</w:t>
      </w:r>
      <w:r w:rsidR="00427E63">
        <w:rPr>
          <w:rFonts w:asciiTheme="majorBidi" w:hAnsiTheme="majorBidi" w:cstheme="majorBidi" w:hint="cs"/>
          <w:b/>
          <w:bCs/>
          <w:sz w:val="28"/>
          <w:szCs w:val="28"/>
          <w:rtl/>
        </w:rPr>
        <w:t>1</w:t>
      </w:r>
      <w:r w:rsidRPr="00341024">
        <w:rPr>
          <w:rFonts w:asciiTheme="majorBidi" w:hAnsiTheme="majorBidi" w:cstheme="majorBidi" w:hint="cs"/>
          <w:b/>
          <w:bCs/>
          <w:sz w:val="28"/>
          <w:szCs w:val="28"/>
          <w:rtl/>
        </w:rPr>
        <w:t>هـ  لجودة ال</w:t>
      </w:r>
      <w:r w:rsidR="00074E39">
        <w:rPr>
          <w:rFonts w:asciiTheme="majorBidi" w:hAnsiTheme="majorBidi" w:cstheme="majorBidi" w:hint="cs"/>
          <w:b/>
          <w:bCs/>
          <w:sz w:val="28"/>
          <w:szCs w:val="28"/>
          <w:rtl/>
        </w:rPr>
        <w:t>مقررات الدراسية مع متوسط الرصد السابق</w:t>
      </w:r>
    </w:p>
    <w:tbl>
      <w:tblPr>
        <w:tblStyle w:val="-31"/>
        <w:bidiVisual/>
        <w:tblW w:w="10048" w:type="dxa"/>
        <w:jc w:val="center"/>
        <w:tblLayout w:type="fixed"/>
        <w:tblLook w:val="0000" w:firstRow="0" w:lastRow="0" w:firstColumn="0" w:lastColumn="0" w:noHBand="0" w:noVBand="0"/>
      </w:tblPr>
      <w:tblGrid>
        <w:gridCol w:w="1787"/>
        <w:gridCol w:w="1048"/>
        <w:gridCol w:w="1048"/>
        <w:gridCol w:w="1048"/>
        <w:gridCol w:w="1048"/>
        <w:gridCol w:w="971"/>
        <w:gridCol w:w="1581"/>
        <w:gridCol w:w="1517"/>
      </w:tblGrid>
      <w:tr w:rsidR="00191B7C" w:rsidRPr="004A6263" w:rsidTr="004A626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191B7C" w:rsidRPr="004A6263" w:rsidRDefault="00191B7C" w:rsidP="00427E63">
            <w:pPr>
              <w:autoSpaceDE w:val="0"/>
              <w:autoSpaceDN w:val="0"/>
              <w:bidi w:val="0"/>
              <w:adjustRightInd w:val="0"/>
              <w:spacing w:line="320" w:lineRule="atLeast"/>
              <w:ind w:right="60"/>
              <w:jc w:val="center"/>
              <w:rPr>
                <w:rFonts w:asciiTheme="majorBidi" w:hAnsiTheme="majorBidi" w:cstheme="majorBidi"/>
                <w:sz w:val="24"/>
                <w:szCs w:val="24"/>
                <w:rtl/>
              </w:rPr>
            </w:pPr>
            <w:r w:rsidRPr="004A6263">
              <w:rPr>
                <w:rFonts w:asciiTheme="majorBidi" w:hAnsiTheme="majorBidi" w:cstheme="majorBidi"/>
                <w:color w:val="000000"/>
                <w:sz w:val="24"/>
                <w:szCs w:val="24"/>
                <w:rtl/>
              </w:rPr>
              <w:t xml:space="preserve">متوسط الرصد للفصل </w:t>
            </w:r>
            <w:r w:rsidR="0030104F">
              <w:rPr>
                <w:rFonts w:asciiTheme="majorBidi" w:hAnsiTheme="majorBidi" w:cstheme="majorBidi" w:hint="cs"/>
                <w:color w:val="000000"/>
                <w:sz w:val="24"/>
                <w:szCs w:val="24"/>
                <w:rtl/>
              </w:rPr>
              <w:t>الثاني</w:t>
            </w:r>
            <w:r w:rsidRPr="004A6263">
              <w:rPr>
                <w:rFonts w:asciiTheme="majorBidi" w:hAnsiTheme="majorBidi" w:cstheme="majorBidi"/>
                <w:color w:val="000000"/>
                <w:sz w:val="24"/>
                <w:szCs w:val="24"/>
                <w:rtl/>
              </w:rPr>
              <w:t xml:space="preserve"> من العام 14</w:t>
            </w:r>
            <w:r w:rsidR="004A6263" w:rsidRPr="004A6263">
              <w:rPr>
                <w:rFonts w:asciiTheme="majorBidi" w:hAnsiTheme="majorBidi" w:cstheme="majorBidi" w:hint="cs"/>
                <w:color w:val="000000"/>
                <w:sz w:val="24"/>
                <w:szCs w:val="24"/>
                <w:rtl/>
              </w:rPr>
              <w:t>4</w:t>
            </w:r>
            <w:r w:rsidR="00427E63">
              <w:rPr>
                <w:rFonts w:asciiTheme="majorBidi" w:hAnsiTheme="majorBidi" w:cstheme="majorBidi" w:hint="cs"/>
                <w:color w:val="000000"/>
                <w:sz w:val="24"/>
                <w:szCs w:val="24"/>
                <w:rtl/>
              </w:rPr>
              <w:t>0</w:t>
            </w:r>
            <w:r w:rsidRPr="004A6263">
              <w:rPr>
                <w:rFonts w:asciiTheme="majorBidi" w:hAnsiTheme="majorBidi" w:cstheme="majorBidi"/>
                <w:color w:val="000000"/>
                <w:sz w:val="24"/>
                <w:szCs w:val="24"/>
                <w:rtl/>
              </w:rPr>
              <w:t>/144</w:t>
            </w:r>
            <w:r w:rsidR="00427E63">
              <w:rPr>
                <w:rFonts w:asciiTheme="majorBidi" w:hAnsiTheme="majorBidi" w:cstheme="majorBidi" w:hint="cs"/>
                <w:color w:val="000000"/>
                <w:sz w:val="24"/>
                <w:szCs w:val="24"/>
                <w:rtl/>
              </w:rPr>
              <w:t>1</w:t>
            </w:r>
          </w:p>
        </w:tc>
        <w:tc>
          <w:tcPr>
            <w:tcW w:w="1048" w:type="dxa"/>
          </w:tcPr>
          <w:p w:rsidR="00191B7C" w:rsidRPr="004A6263" w:rsidRDefault="00191B7C" w:rsidP="003410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tl/>
              </w:rPr>
            </w:pPr>
            <w:r w:rsidRPr="004A6263">
              <w:rPr>
                <w:rFonts w:asciiTheme="majorBidi" w:hAnsiTheme="majorBidi" w:cstheme="majorBidi"/>
                <w:color w:val="000000"/>
                <w:sz w:val="24"/>
                <w:szCs w:val="24"/>
                <w:rtl/>
              </w:rPr>
              <w:t>عدد الارصدة</w:t>
            </w:r>
          </w:p>
        </w:tc>
        <w:tc>
          <w:tcPr>
            <w:cnfStyle w:val="000010000000" w:firstRow="0" w:lastRow="0" w:firstColumn="0" w:lastColumn="0" w:oddVBand="1" w:evenVBand="0" w:oddHBand="0" w:evenHBand="0" w:firstRowFirstColumn="0" w:firstRowLastColumn="0" w:lastRowFirstColumn="0" w:lastRowLastColumn="0"/>
            <w:tcW w:w="1048" w:type="dxa"/>
          </w:tcPr>
          <w:p w:rsidR="00191B7C" w:rsidRPr="004A6263" w:rsidRDefault="00191B7C" w:rsidP="00341024">
            <w:pPr>
              <w:autoSpaceDE w:val="0"/>
              <w:autoSpaceDN w:val="0"/>
              <w:bidi w:val="0"/>
              <w:adjustRightInd w:val="0"/>
              <w:spacing w:line="320" w:lineRule="atLeast"/>
              <w:ind w:right="60"/>
              <w:jc w:val="center"/>
              <w:rPr>
                <w:rFonts w:asciiTheme="majorBidi" w:hAnsiTheme="majorBidi" w:cstheme="majorBidi"/>
                <w:color w:val="000000"/>
                <w:sz w:val="24"/>
                <w:szCs w:val="24"/>
                <w:rtl/>
              </w:rPr>
            </w:pPr>
            <w:r w:rsidRPr="004A6263">
              <w:rPr>
                <w:rFonts w:asciiTheme="majorBidi" w:hAnsiTheme="majorBidi" w:cstheme="majorBidi"/>
                <w:color w:val="000000"/>
                <w:sz w:val="24"/>
                <w:szCs w:val="24"/>
                <w:rtl/>
              </w:rPr>
              <w:t>المتوسط الحسابي لفترات الرصد</w:t>
            </w:r>
          </w:p>
        </w:tc>
        <w:tc>
          <w:tcPr>
            <w:tcW w:w="1048" w:type="dxa"/>
          </w:tcPr>
          <w:p w:rsidR="00191B7C" w:rsidRPr="004A6263" w:rsidRDefault="00191B7C" w:rsidP="003410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tl/>
              </w:rPr>
            </w:pPr>
            <w:r w:rsidRPr="004A6263">
              <w:rPr>
                <w:rFonts w:asciiTheme="majorBidi" w:hAnsiTheme="majorBidi" w:cstheme="majorBidi"/>
                <w:color w:val="000000"/>
                <w:sz w:val="24"/>
                <w:szCs w:val="24"/>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191B7C" w:rsidRPr="004A6263" w:rsidRDefault="00191B7C" w:rsidP="00341024">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4A6263">
              <w:rPr>
                <w:rFonts w:asciiTheme="majorBidi" w:hAnsiTheme="majorBidi" w:cstheme="majorBidi"/>
                <w:color w:val="000000"/>
                <w:sz w:val="24"/>
                <w:szCs w:val="24"/>
                <w:rtl/>
              </w:rPr>
              <w:t>ت</w:t>
            </w:r>
          </w:p>
        </w:tc>
        <w:tc>
          <w:tcPr>
            <w:tcW w:w="2552" w:type="dxa"/>
            <w:gridSpan w:val="2"/>
          </w:tcPr>
          <w:p w:rsidR="00191B7C" w:rsidRPr="004A6263" w:rsidRDefault="00191B7C" w:rsidP="0030104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sidRPr="004A6263">
              <w:rPr>
                <w:rFonts w:asciiTheme="majorBidi" w:hAnsiTheme="majorBidi" w:cstheme="majorBidi"/>
                <w:color w:val="000000"/>
                <w:sz w:val="24"/>
                <w:szCs w:val="24"/>
              </w:rPr>
              <w:t>Test Value = 4.</w:t>
            </w:r>
            <w:r w:rsidR="00E259DA">
              <w:rPr>
                <w:rFonts w:asciiTheme="majorBidi" w:hAnsiTheme="majorBidi" w:cstheme="majorBidi"/>
                <w:color w:val="000000"/>
                <w:sz w:val="24"/>
                <w:szCs w:val="24"/>
              </w:rPr>
              <w:t>0</w:t>
            </w:r>
            <w:r w:rsidR="0030104F">
              <w:rPr>
                <w:rFonts w:asciiTheme="majorBidi" w:hAnsiTheme="majorBidi" w:cstheme="majorBidi"/>
                <w:color w:val="000000"/>
                <w:sz w:val="24"/>
                <w:szCs w:val="24"/>
              </w:rPr>
              <w:t>3</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191B7C" w:rsidRPr="004A6263" w:rsidRDefault="004A6263" w:rsidP="00341024">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4A6263">
              <w:rPr>
                <w:rFonts w:asciiTheme="majorBidi" w:hAnsiTheme="majorBidi" w:cstheme="majorBidi" w:hint="cs"/>
                <w:color w:val="000000"/>
                <w:sz w:val="24"/>
                <w:szCs w:val="24"/>
                <w:rtl/>
              </w:rPr>
              <w:t>فرق المتوسطات</w:t>
            </w:r>
          </w:p>
        </w:tc>
      </w:tr>
      <w:tr w:rsidR="00191B7C" w:rsidRPr="004A6263" w:rsidTr="004A6263">
        <w:trPr>
          <w:trHeight w:val="660"/>
          <w:jc w:val="center"/>
        </w:trPr>
        <w:tc>
          <w:tcPr>
            <w:cnfStyle w:val="000010000000" w:firstRow="0" w:lastRow="0" w:firstColumn="0" w:lastColumn="0" w:oddVBand="1" w:evenVBand="0" w:oddHBand="0" w:evenHBand="0" w:firstRowFirstColumn="0" w:firstRowLastColumn="0" w:lastRowFirstColumn="0" w:lastRowLastColumn="0"/>
            <w:tcW w:w="1787" w:type="dxa"/>
            <w:vMerge/>
          </w:tcPr>
          <w:p w:rsidR="00191B7C" w:rsidRPr="004A6263" w:rsidRDefault="00191B7C" w:rsidP="00341024">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val="restart"/>
          </w:tcPr>
          <w:p w:rsidR="00191B7C" w:rsidRPr="004A6263" w:rsidRDefault="0030104F" w:rsidP="0034102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tl/>
              </w:rPr>
            </w:pPr>
            <w:r>
              <w:rPr>
                <w:rFonts w:asciiTheme="majorBidi" w:hAnsiTheme="majorBidi" w:cstheme="majorBidi"/>
                <w:color w:val="000000"/>
                <w:sz w:val="24"/>
                <w:szCs w:val="24"/>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191B7C" w:rsidRPr="004A6263" w:rsidRDefault="00E259DA" w:rsidP="00A07DC0">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3.8</w:t>
            </w:r>
            <w:r w:rsidR="00A07DC0">
              <w:rPr>
                <w:rFonts w:asciiTheme="majorBidi" w:hAnsiTheme="majorBidi" w:cstheme="majorBidi"/>
                <w:color w:val="000000"/>
                <w:sz w:val="24"/>
                <w:szCs w:val="24"/>
              </w:rPr>
              <w:t>6</w:t>
            </w:r>
          </w:p>
        </w:tc>
        <w:tc>
          <w:tcPr>
            <w:tcW w:w="1048" w:type="dxa"/>
            <w:vMerge w:val="restart"/>
          </w:tcPr>
          <w:p w:rsidR="00191B7C" w:rsidRPr="004A6263" w:rsidRDefault="00E259DA" w:rsidP="00A07DC0">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tl/>
              </w:rPr>
            </w:pPr>
            <w:r>
              <w:rPr>
                <w:rFonts w:asciiTheme="majorBidi" w:hAnsiTheme="majorBidi" w:cstheme="majorBidi"/>
                <w:color w:val="000000"/>
                <w:sz w:val="24"/>
                <w:szCs w:val="24"/>
              </w:rPr>
              <w:t>0.1</w:t>
            </w:r>
            <w:r w:rsidR="00A07DC0">
              <w:rPr>
                <w:rFonts w:asciiTheme="majorBidi" w:hAnsiTheme="majorBidi" w:cstheme="majorBidi"/>
                <w:color w:val="000000"/>
                <w:sz w:val="24"/>
                <w:szCs w:val="24"/>
              </w:rPr>
              <w:t>8</w:t>
            </w:r>
          </w:p>
        </w:tc>
        <w:tc>
          <w:tcPr>
            <w:cnfStyle w:val="000010000000" w:firstRow="0" w:lastRow="0" w:firstColumn="0" w:lastColumn="0" w:oddVBand="1" w:evenVBand="0" w:oddHBand="0" w:evenHBand="0" w:firstRowFirstColumn="0" w:firstRowLastColumn="0" w:lastRowFirstColumn="0" w:lastRowLastColumn="0"/>
            <w:tcW w:w="1048" w:type="dxa"/>
            <w:vMerge/>
          </w:tcPr>
          <w:p w:rsidR="00191B7C" w:rsidRPr="004A6263" w:rsidRDefault="00191B7C" w:rsidP="00341024">
            <w:pPr>
              <w:autoSpaceDE w:val="0"/>
              <w:autoSpaceDN w:val="0"/>
              <w:bidi w:val="0"/>
              <w:adjustRightInd w:val="0"/>
              <w:spacing w:line="320" w:lineRule="atLeast"/>
              <w:ind w:right="60"/>
              <w:jc w:val="center"/>
              <w:rPr>
                <w:rFonts w:asciiTheme="majorBidi" w:hAnsiTheme="majorBidi" w:cstheme="majorBidi"/>
                <w:color w:val="000000"/>
                <w:sz w:val="24"/>
                <w:szCs w:val="24"/>
                <w:rtl/>
              </w:rPr>
            </w:pPr>
          </w:p>
        </w:tc>
        <w:tc>
          <w:tcPr>
            <w:tcW w:w="971" w:type="dxa"/>
          </w:tcPr>
          <w:p w:rsidR="00191B7C" w:rsidRPr="004A6263" w:rsidRDefault="00191B7C" w:rsidP="0034102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r w:rsidRPr="004A6263">
              <w:rPr>
                <w:rFonts w:asciiTheme="majorBidi" w:hAnsiTheme="majorBidi" w:cstheme="majorBidi"/>
                <w:color w:val="000000"/>
                <w:sz w:val="24"/>
                <w:szCs w:val="24"/>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191B7C" w:rsidRPr="004A6263" w:rsidRDefault="00191B7C" w:rsidP="00341024">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4A6263">
              <w:rPr>
                <w:rFonts w:asciiTheme="majorBidi" w:hAnsiTheme="majorBidi" w:cstheme="majorBidi"/>
                <w:color w:val="000000"/>
                <w:sz w:val="24"/>
                <w:szCs w:val="24"/>
                <w:rtl/>
              </w:rPr>
              <w:t>مستوى الدلالة</w:t>
            </w:r>
          </w:p>
        </w:tc>
        <w:tc>
          <w:tcPr>
            <w:tcW w:w="1517" w:type="dxa"/>
            <w:vMerge/>
          </w:tcPr>
          <w:p w:rsidR="00191B7C" w:rsidRPr="004A6263" w:rsidRDefault="00191B7C" w:rsidP="0034102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sz w:val="24"/>
                <w:szCs w:val="24"/>
              </w:rPr>
            </w:pPr>
          </w:p>
        </w:tc>
      </w:tr>
      <w:tr w:rsidR="00191B7C" w:rsidRPr="004A6263" w:rsidTr="004A6263">
        <w:trPr>
          <w:cnfStyle w:val="000000100000" w:firstRow="0" w:lastRow="0" w:firstColumn="0" w:lastColumn="0" w:oddVBand="0" w:evenVBand="0" w:oddHBand="1"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1787" w:type="dxa"/>
            <w:vMerge/>
          </w:tcPr>
          <w:p w:rsidR="00191B7C" w:rsidRPr="004A6263" w:rsidRDefault="00191B7C" w:rsidP="00341024">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tcPr>
          <w:p w:rsidR="00191B7C" w:rsidRPr="004A6263" w:rsidRDefault="00191B7C" w:rsidP="003410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1048" w:type="dxa"/>
            <w:vMerge/>
          </w:tcPr>
          <w:p w:rsidR="00191B7C" w:rsidRPr="004A6263" w:rsidRDefault="00191B7C" w:rsidP="00341024">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tcPr>
          <w:p w:rsidR="00191B7C" w:rsidRPr="004A6263" w:rsidRDefault="00191B7C" w:rsidP="003410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p>
        </w:tc>
        <w:tc>
          <w:tcPr>
            <w:cnfStyle w:val="000010000000" w:firstRow="0" w:lastRow="0" w:firstColumn="0" w:lastColumn="0" w:oddVBand="1" w:evenVBand="0" w:oddHBand="0" w:evenHBand="0" w:firstRowFirstColumn="0" w:firstRowLastColumn="0" w:lastRowFirstColumn="0" w:lastRowLastColumn="0"/>
            <w:tcW w:w="1048" w:type="dxa"/>
          </w:tcPr>
          <w:p w:rsidR="00191B7C" w:rsidRPr="004A6263" w:rsidRDefault="0030104F" w:rsidP="00341024">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2.52</w:t>
            </w:r>
          </w:p>
        </w:tc>
        <w:tc>
          <w:tcPr>
            <w:tcW w:w="971" w:type="dxa"/>
          </w:tcPr>
          <w:p w:rsidR="00191B7C" w:rsidRPr="004A6263" w:rsidRDefault="0030104F" w:rsidP="0034102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6</w:t>
            </w:r>
          </w:p>
        </w:tc>
        <w:tc>
          <w:tcPr>
            <w:cnfStyle w:val="000010000000" w:firstRow="0" w:lastRow="0" w:firstColumn="0" w:lastColumn="0" w:oddVBand="1" w:evenVBand="0" w:oddHBand="0" w:evenHBand="0" w:firstRowFirstColumn="0" w:firstRowLastColumn="0" w:lastRowFirstColumn="0" w:lastRowLastColumn="0"/>
            <w:tcW w:w="1581" w:type="dxa"/>
          </w:tcPr>
          <w:p w:rsidR="00191B7C" w:rsidRPr="004A6263" w:rsidRDefault="00E259DA" w:rsidP="0030104F">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0.0</w:t>
            </w:r>
            <w:r w:rsidR="0030104F">
              <w:rPr>
                <w:rFonts w:asciiTheme="majorBidi" w:hAnsiTheme="majorBidi" w:cstheme="majorBidi"/>
                <w:color w:val="000000"/>
                <w:sz w:val="24"/>
                <w:szCs w:val="24"/>
              </w:rPr>
              <w:t>45</w:t>
            </w:r>
          </w:p>
        </w:tc>
        <w:tc>
          <w:tcPr>
            <w:tcW w:w="1517" w:type="dxa"/>
          </w:tcPr>
          <w:p w:rsidR="00191B7C" w:rsidRPr="004A6263" w:rsidRDefault="00E259DA" w:rsidP="0030104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sz w:val="24"/>
                <w:szCs w:val="24"/>
              </w:rPr>
            </w:pPr>
            <w:r>
              <w:rPr>
                <w:rFonts w:asciiTheme="majorBidi" w:hAnsiTheme="majorBidi" w:cstheme="majorBidi"/>
                <w:color w:val="000000"/>
                <w:sz w:val="24"/>
                <w:szCs w:val="24"/>
              </w:rPr>
              <w:t>0.</w:t>
            </w:r>
            <w:r w:rsidR="0030104F">
              <w:rPr>
                <w:rFonts w:asciiTheme="majorBidi" w:hAnsiTheme="majorBidi" w:cstheme="majorBidi"/>
                <w:color w:val="000000"/>
                <w:sz w:val="24"/>
                <w:szCs w:val="24"/>
              </w:rPr>
              <w:t>172</w:t>
            </w:r>
          </w:p>
        </w:tc>
      </w:tr>
    </w:tbl>
    <w:p w:rsidR="00191B7C" w:rsidRDefault="00191B7C" w:rsidP="00191B7C">
      <w:pPr>
        <w:jc w:val="both"/>
        <w:rPr>
          <w:rFonts w:asciiTheme="majorBidi" w:hAnsiTheme="majorBidi" w:cstheme="majorBidi"/>
          <w:color w:val="000000" w:themeColor="text1"/>
          <w:sz w:val="32"/>
          <w:szCs w:val="32"/>
          <w:rtl/>
        </w:rPr>
      </w:pPr>
    </w:p>
    <w:p w:rsidR="00191B7C" w:rsidRDefault="00191B7C" w:rsidP="00191B7C">
      <w:pPr>
        <w:jc w:val="center"/>
        <w:rPr>
          <w:rFonts w:asciiTheme="majorBidi" w:hAnsiTheme="majorBidi" w:cstheme="majorBidi"/>
          <w:color w:val="000000" w:themeColor="text1"/>
          <w:sz w:val="32"/>
          <w:szCs w:val="32"/>
          <w:rtl/>
        </w:rPr>
      </w:pPr>
      <w:r w:rsidRPr="00D21B4B">
        <w:rPr>
          <w:rFonts w:asciiTheme="majorBidi" w:hAnsiTheme="majorBidi" w:cstheme="majorBidi" w:hint="cs"/>
          <w:b/>
          <w:bCs/>
          <w:color w:val="000000" w:themeColor="text1"/>
          <w:sz w:val="32"/>
          <w:szCs w:val="32"/>
          <w:rtl/>
        </w:rPr>
        <w:t>ال</w:t>
      </w:r>
      <w:r w:rsidRPr="00D21B4B">
        <w:rPr>
          <w:rFonts w:asciiTheme="majorBidi" w:hAnsiTheme="majorBidi" w:cstheme="majorBidi"/>
          <w:b/>
          <w:bCs/>
          <w:color w:val="000000" w:themeColor="text1"/>
          <w:sz w:val="32"/>
          <w:szCs w:val="32"/>
          <w:rtl/>
        </w:rPr>
        <w:t xml:space="preserve">نتائج </w:t>
      </w:r>
      <w:r w:rsidRPr="00D21B4B">
        <w:rPr>
          <w:rFonts w:asciiTheme="majorBidi" w:hAnsiTheme="majorBidi" w:cstheme="majorBidi" w:hint="cs"/>
          <w:b/>
          <w:bCs/>
          <w:color w:val="000000" w:themeColor="text1"/>
          <w:sz w:val="32"/>
          <w:szCs w:val="32"/>
          <w:rtl/>
        </w:rPr>
        <w:t>التفصيلية ل</w:t>
      </w:r>
      <w:r w:rsidRPr="00D21B4B">
        <w:rPr>
          <w:rFonts w:asciiTheme="majorBidi" w:hAnsiTheme="majorBidi" w:cstheme="majorBidi"/>
          <w:b/>
          <w:bCs/>
          <w:color w:val="000000" w:themeColor="text1"/>
          <w:sz w:val="32"/>
          <w:szCs w:val="32"/>
          <w:rtl/>
        </w:rPr>
        <w:t xml:space="preserve">تقييم </w:t>
      </w:r>
      <w:r w:rsidRPr="00D21B4B">
        <w:rPr>
          <w:rFonts w:asciiTheme="majorBidi" w:hAnsiTheme="majorBidi" w:cs="Times New Roman" w:hint="cs"/>
          <w:b/>
          <w:bCs/>
          <w:color w:val="000000" w:themeColor="text1"/>
          <w:sz w:val="32"/>
          <w:szCs w:val="32"/>
          <w:rtl/>
        </w:rPr>
        <w:t>جودة</w:t>
      </w:r>
      <w:r w:rsidRPr="00D21B4B">
        <w:rPr>
          <w:rFonts w:asciiTheme="majorBidi" w:hAnsiTheme="majorBidi" w:cs="Times New Roman"/>
          <w:b/>
          <w:bCs/>
          <w:color w:val="000000" w:themeColor="text1"/>
          <w:sz w:val="32"/>
          <w:szCs w:val="32"/>
          <w:rtl/>
        </w:rPr>
        <w:t xml:space="preserve"> </w:t>
      </w:r>
      <w:r w:rsidRPr="00D21B4B">
        <w:rPr>
          <w:rFonts w:asciiTheme="majorBidi" w:hAnsiTheme="majorBidi" w:cs="Times New Roman" w:hint="cs"/>
          <w:b/>
          <w:bCs/>
          <w:color w:val="000000" w:themeColor="text1"/>
          <w:sz w:val="32"/>
          <w:szCs w:val="32"/>
          <w:rtl/>
        </w:rPr>
        <w:t xml:space="preserve">مقررات برنامج </w:t>
      </w:r>
      <w:r>
        <w:rPr>
          <w:rFonts w:asciiTheme="majorBidi" w:hAnsiTheme="majorBidi" w:cs="Times New Roman" w:hint="cs"/>
          <w:b/>
          <w:bCs/>
          <w:color w:val="000000" w:themeColor="text1"/>
          <w:sz w:val="32"/>
          <w:szCs w:val="32"/>
          <w:rtl/>
        </w:rPr>
        <w:t>الصيدلة</w:t>
      </w:r>
    </w:p>
    <w:p w:rsidR="004A6263" w:rsidRPr="00341024" w:rsidRDefault="00191B7C" w:rsidP="00E259DA">
      <w:pPr>
        <w:jc w:val="center"/>
        <w:rPr>
          <w:rFonts w:asciiTheme="minorBidi" w:eastAsia="Times New Roman" w:hAnsiTheme="minorBidi"/>
          <w:b/>
          <w:bCs/>
          <w:sz w:val="28"/>
          <w:szCs w:val="28"/>
          <w:rtl/>
        </w:rPr>
      </w:pPr>
      <w:r w:rsidRPr="00341024">
        <w:rPr>
          <w:rFonts w:asciiTheme="minorBidi" w:eastAsia="Times New Roman" w:hAnsiTheme="minorBidi"/>
          <w:b/>
          <w:bCs/>
          <w:sz w:val="28"/>
          <w:szCs w:val="28"/>
          <w:rtl/>
        </w:rPr>
        <w:t>جدول(3): المتوسطات الحسابية والنسبة المئوية لفق</w:t>
      </w:r>
      <w:r w:rsidR="00074E39">
        <w:rPr>
          <w:rFonts w:asciiTheme="minorBidi" w:eastAsia="Times New Roman" w:hAnsiTheme="minorBidi"/>
          <w:b/>
          <w:bCs/>
          <w:sz w:val="28"/>
          <w:szCs w:val="28"/>
          <w:rtl/>
        </w:rPr>
        <w:t>رات استبيان تقييم جودة المقررات</w:t>
      </w:r>
    </w:p>
    <w:tbl>
      <w:tblPr>
        <w:tblStyle w:val="3-61"/>
        <w:bidiVisual/>
        <w:tblW w:w="9747" w:type="dxa"/>
        <w:tblLayout w:type="fixed"/>
        <w:tblLook w:val="04A0" w:firstRow="1" w:lastRow="0" w:firstColumn="1" w:lastColumn="0" w:noHBand="0" w:noVBand="1"/>
      </w:tblPr>
      <w:tblGrid>
        <w:gridCol w:w="708"/>
        <w:gridCol w:w="344"/>
        <w:gridCol w:w="5185"/>
        <w:gridCol w:w="1134"/>
        <w:gridCol w:w="1134"/>
        <w:gridCol w:w="1242"/>
      </w:tblGrid>
      <w:tr w:rsidR="004A6263" w:rsidRPr="00E259DA" w:rsidTr="004A626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2" w:type="dxa"/>
            <w:gridSpan w:val="2"/>
          </w:tcPr>
          <w:p w:rsidR="00191B7C" w:rsidRPr="00E259DA" w:rsidRDefault="00191B7C"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الرقم</w:t>
            </w:r>
          </w:p>
        </w:tc>
        <w:tc>
          <w:tcPr>
            <w:tcW w:w="5185" w:type="dxa"/>
          </w:tcPr>
          <w:p w:rsidR="00191B7C" w:rsidRPr="00E259DA" w:rsidRDefault="00191B7C" w:rsidP="003410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استبانة التقييم</w:t>
            </w:r>
          </w:p>
        </w:tc>
        <w:tc>
          <w:tcPr>
            <w:tcW w:w="1134" w:type="dxa"/>
          </w:tcPr>
          <w:p w:rsidR="00191B7C" w:rsidRPr="00E259DA" w:rsidRDefault="00191B7C" w:rsidP="00E259D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المتوسطات الحسابية</w:t>
            </w:r>
          </w:p>
        </w:tc>
        <w:tc>
          <w:tcPr>
            <w:tcW w:w="1134" w:type="dxa"/>
          </w:tcPr>
          <w:p w:rsidR="00191B7C" w:rsidRPr="00E259DA" w:rsidRDefault="00191B7C" w:rsidP="00E259D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النسبة المئوية</w:t>
            </w:r>
          </w:p>
        </w:tc>
        <w:tc>
          <w:tcPr>
            <w:tcW w:w="1242" w:type="dxa"/>
          </w:tcPr>
          <w:p w:rsidR="00191B7C" w:rsidRPr="00E259DA" w:rsidRDefault="00191B7C" w:rsidP="0034102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المستوى</w:t>
            </w:r>
          </w:p>
        </w:tc>
      </w:tr>
      <w:tr w:rsidR="0030104F" w:rsidRPr="00E259DA" w:rsidTr="00A07D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3"/>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البعد الاول: أسئلة خاصة بـبداية المقرر</w:t>
            </w:r>
          </w:p>
        </w:tc>
        <w:tc>
          <w:tcPr>
            <w:tcW w:w="1134" w:type="dxa"/>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4.05</w:t>
            </w:r>
          </w:p>
        </w:tc>
        <w:tc>
          <w:tcPr>
            <w:tcW w:w="1134" w:type="dxa"/>
            <w:vAlign w:val="bottom"/>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81</w:t>
            </w:r>
          </w:p>
        </w:tc>
        <w:tc>
          <w:tcPr>
            <w:tcW w:w="1242" w:type="dxa"/>
          </w:tcPr>
          <w:p w:rsidR="0030104F" w:rsidRPr="00E259DA" w:rsidRDefault="0030104F"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w:t>
            </w:r>
          </w:p>
        </w:tc>
        <w:tc>
          <w:tcPr>
            <w:tcW w:w="5529" w:type="dxa"/>
            <w:gridSpan w:val="2"/>
          </w:tcPr>
          <w:p w:rsidR="0030104F" w:rsidRPr="00E259DA" w:rsidRDefault="0030104F"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كانت الخطوط الأساسية (بما في ذلك المعلومات والمهارات التي صمم المقرر لتطويرها) واضحة بالنسبة لي.</w:t>
            </w:r>
          </w:p>
        </w:tc>
        <w:tc>
          <w:tcPr>
            <w:tcW w:w="1134" w:type="dxa"/>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4.07</w:t>
            </w:r>
          </w:p>
        </w:tc>
        <w:tc>
          <w:tcPr>
            <w:tcW w:w="1134" w:type="dxa"/>
            <w:vAlign w:val="bottom"/>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81.4</w:t>
            </w:r>
          </w:p>
        </w:tc>
        <w:tc>
          <w:tcPr>
            <w:tcW w:w="1242" w:type="dxa"/>
          </w:tcPr>
          <w:p w:rsidR="0030104F" w:rsidRPr="00E259DA" w:rsidRDefault="0030104F" w:rsidP="00A07DC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2</w:t>
            </w:r>
          </w:p>
        </w:tc>
        <w:tc>
          <w:tcPr>
            <w:tcW w:w="5529" w:type="dxa"/>
            <w:gridSpan w:val="2"/>
          </w:tcPr>
          <w:p w:rsidR="0030104F" w:rsidRPr="00E259DA" w:rsidRDefault="0030104F"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كانت متطلبات النجاح في المقرر (بما في ذلك الواجبات التي يتم التقييم بناء عليها، ومحكات التقييم) واضحة بالنسبة لي.</w:t>
            </w:r>
          </w:p>
        </w:tc>
        <w:tc>
          <w:tcPr>
            <w:tcW w:w="1134" w:type="dxa"/>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4.04</w:t>
            </w:r>
          </w:p>
        </w:tc>
        <w:tc>
          <w:tcPr>
            <w:tcW w:w="1134" w:type="dxa"/>
            <w:vAlign w:val="bottom"/>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80.8</w:t>
            </w:r>
          </w:p>
        </w:tc>
        <w:tc>
          <w:tcPr>
            <w:tcW w:w="1242" w:type="dxa"/>
          </w:tcPr>
          <w:p w:rsidR="0030104F" w:rsidRPr="00E259DA" w:rsidRDefault="0030104F" w:rsidP="00A07DC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3</w:t>
            </w:r>
          </w:p>
        </w:tc>
        <w:tc>
          <w:tcPr>
            <w:tcW w:w="5529" w:type="dxa"/>
            <w:gridSpan w:val="2"/>
          </w:tcPr>
          <w:p w:rsidR="0030104F" w:rsidRPr="00E259DA" w:rsidRDefault="0030104F"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كانت مصادر مساعدتي في المقرر (بما في ذلك الساعات المكتبية لعضو هيئة التدريس، والمراجع) واضحة بالنسبة لي.</w:t>
            </w:r>
          </w:p>
        </w:tc>
        <w:tc>
          <w:tcPr>
            <w:tcW w:w="1134" w:type="dxa"/>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4.05</w:t>
            </w:r>
          </w:p>
        </w:tc>
        <w:tc>
          <w:tcPr>
            <w:tcW w:w="1134" w:type="dxa"/>
            <w:vAlign w:val="bottom"/>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81</w:t>
            </w:r>
          </w:p>
        </w:tc>
        <w:tc>
          <w:tcPr>
            <w:tcW w:w="1242" w:type="dxa"/>
          </w:tcPr>
          <w:p w:rsidR="0030104F" w:rsidRPr="00E259DA" w:rsidRDefault="0030104F" w:rsidP="00A07DC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3"/>
          </w:tcPr>
          <w:p w:rsidR="0030104F" w:rsidRPr="00E259DA" w:rsidRDefault="0030104F" w:rsidP="00341024">
            <w:pPr>
              <w:spacing w:after="120"/>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البعد الثاني : أسئلة خاصة بما حدث خلال المقرر</w:t>
            </w:r>
          </w:p>
        </w:tc>
        <w:tc>
          <w:tcPr>
            <w:tcW w:w="1134" w:type="dxa"/>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4.02</w:t>
            </w:r>
          </w:p>
        </w:tc>
        <w:tc>
          <w:tcPr>
            <w:tcW w:w="1134" w:type="dxa"/>
            <w:vAlign w:val="bottom"/>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80.4</w:t>
            </w:r>
          </w:p>
        </w:tc>
        <w:tc>
          <w:tcPr>
            <w:tcW w:w="1242" w:type="dxa"/>
          </w:tcPr>
          <w:p w:rsidR="0030104F" w:rsidRPr="00E259DA" w:rsidRDefault="0030104F"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4</w:t>
            </w:r>
          </w:p>
        </w:tc>
        <w:tc>
          <w:tcPr>
            <w:tcW w:w="5529" w:type="dxa"/>
            <w:gridSpan w:val="2"/>
          </w:tcPr>
          <w:p w:rsidR="0030104F" w:rsidRPr="00E259DA" w:rsidRDefault="0030104F"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 تنفيذ المقرر والأشياء التي طلب مني أداؤها متسقة مع الخطوط الأساسية للمقرر.</w:t>
            </w:r>
          </w:p>
        </w:tc>
        <w:tc>
          <w:tcPr>
            <w:tcW w:w="1134" w:type="dxa"/>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4.05</w:t>
            </w:r>
          </w:p>
        </w:tc>
        <w:tc>
          <w:tcPr>
            <w:tcW w:w="1134" w:type="dxa"/>
            <w:vAlign w:val="bottom"/>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81</w:t>
            </w:r>
          </w:p>
        </w:tc>
        <w:tc>
          <w:tcPr>
            <w:tcW w:w="1242" w:type="dxa"/>
          </w:tcPr>
          <w:p w:rsidR="0030104F" w:rsidRPr="00E259DA" w:rsidRDefault="0030104F"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5</w:t>
            </w:r>
          </w:p>
        </w:tc>
        <w:tc>
          <w:tcPr>
            <w:tcW w:w="5529" w:type="dxa"/>
            <w:gridSpan w:val="2"/>
          </w:tcPr>
          <w:p w:rsidR="0030104F" w:rsidRPr="00E259DA" w:rsidRDefault="0030104F"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4.03</w:t>
            </w:r>
          </w:p>
        </w:tc>
        <w:tc>
          <w:tcPr>
            <w:tcW w:w="1134" w:type="dxa"/>
            <w:vAlign w:val="bottom"/>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80.6</w:t>
            </w:r>
          </w:p>
        </w:tc>
        <w:tc>
          <w:tcPr>
            <w:tcW w:w="1242" w:type="dxa"/>
          </w:tcPr>
          <w:p w:rsidR="0030104F" w:rsidRPr="00E259DA" w:rsidRDefault="0030104F"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6</w:t>
            </w:r>
          </w:p>
        </w:tc>
        <w:tc>
          <w:tcPr>
            <w:tcW w:w="5529" w:type="dxa"/>
            <w:gridSpan w:val="2"/>
          </w:tcPr>
          <w:p w:rsidR="0030104F" w:rsidRPr="00E259DA" w:rsidRDefault="0030104F"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لدى عضو هيئة التدريس الذي يقوم بتقديم هذا المقرر إلمام كامل بمحتوى المقرر.</w:t>
            </w:r>
          </w:p>
        </w:tc>
        <w:tc>
          <w:tcPr>
            <w:tcW w:w="1134" w:type="dxa"/>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4.04</w:t>
            </w:r>
          </w:p>
        </w:tc>
        <w:tc>
          <w:tcPr>
            <w:tcW w:w="1134" w:type="dxa"/>
            <w:vAlign w:val="bottom"/>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80.8</w:t>
            </w:r>
          </w:p>
        </w:tc>
        <w:tc>
          <w:tcPr>
            <w:tcW w:w="1242" w:type="dxa"/>
          </w:tcPr>
          <w:p w:rsidR="0030104F" w:rsidRPr="00E259DA" w:rsidRDefault="0030104F"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7</w:t>
            </w:r>
          </w:p>
        </w:tc>
        <w:tc>
          <w:tcPr>
            <w:tcW w:w="5529" w:type="dxa"/>
            <w:gridSpan w:val="2"/>
          </w:tcPr>
          <w:p w:rsidR="0030104F" w:rsidRPr="00E259DA" w:rsidRDefault="0030104F"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 عضو هيئة التدريس موجوداً للمساعدة خلال الساعات المكتبية</w:t>
            </w:r>
          </w:p>
        </w:tc>
        <w:tc>
          <w:tcPr>
            <w:tcW w:w="1134" w:type="dxa"/>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4.03</w:t>
            </w:r>
          </w:p>
        </w:tc>
        <w:tc>
          <w:tcPr>
            <w:tcW w:w="1134" w:type="dxa"/>
            <w:vAlign w:val="bottom"/>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80.6</w:t>
            </w:r>
          </w:p>
        </w:tc>
        <w:tc>
          <w:tcPr>
            <w:tcW w:w="1242" w:type="dxa"/>
          </w:tcPr>
          <w:p w:rsidR="0030104F" w:rsidRPr="00E259DA" w:rsidRDefault="0030104F"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8</w:t>
            </w:r>
          </w:p>
        </w:tc>
        <w:tc>
          <w:tcPr>
            <w:tcW w:w="5529" w:type="dxa"/>
            <w:gridSpan w:val="2"/>
          </w:tcPr>
          <w:p w:rsidR="0030104F" w:rsidRPr="00E259DA" w:rsidRDefault="0030104F" w:rsidP="00341024">
            <w:pPr>
              <w:spacing w:before="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 عضو هيئة التدريس متحمساً لما يقوم بتدريسه .</w:t>
            </w:r>
          </w:p>
        </w:tc>
        <w:tc>
          <w:tcPr>
            <w:tcW w:w="1134" w:type="dxa"/>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4.03</w:t>
            </w:r>
          </w:p>
        </w:tc>
        <w:tc>
          <w:tcPr>
            <w:tcW w:w="1134" w:type="dxa"/>
            <w:vAlign w:val="bottom"/>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80.6</w:t>
            </w:r>
          </w:p>
        </w:tc>
        <w:tc>
          <w:tcPr>
            <w:tcW w:w="1242" w:type="dxa"/>
          </w:tcPr>
          <w:p w:rsidR="0030104F" w:rsidRPr="00E259DA" w:rsidRDefault="0030104F"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9</w:t>
            </w:r>
          </w:p>
        </w:tc>
        <w:tc>
          <w:tcPr>
            <w:tcW w:w="5529" w:type="dxa"/>
            <w:gridSpan w:val="2"/>
          </w:tcPr>
          <w:p w:rsidR="0030104F" w:rsidRPr="00E259DA" w:rsidRDefault="0030104F"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 عضو هيئة التدريس مهتماً بمدى تقدمي وكان معينا ً لي</w:t>
            </w:r>
          </w:p>
        </w:tc>
        <w:tc>
          <w:tcPr>
            <w:tcW w:w="1134" w:type="dxa"/>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4.02</w:t>
            </w:r>
          </w:p>
        </w:tc>
        <w:tc>
          <w:tcPr>
            <w:tcW w:w="1134" w:type="dxa"/>
            <w:vAlign w:val="bottom"/>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80.4</w:t>
            </w:r>
          </w:p>
        </w:tc>
        <w:tc>
          <w:tcPr>
            <w:tcW w:w="1242" w:type="dxa"/>
          </w:tcPr>
          <w:p w:rsidR="0030104F" w:rsidRPr="00E259DA" w:rsidRDefault="0030104F"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10</w:t>
            </w:r>
          </w:p>
        </w:tc>
        <w:tc>
          <w:tcPr>
            <w:tcW w:w="5529" w:type="dxa"/>
            <w:gridSpan w:val="2"/>
          </w:tcPr>
          <w:p w:rsidR="0030104F" w:rsidRPr="00E259DA" w:rsidRDefault="0030104F"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E259DA">
              <w:rPr>
                <w:rFonts w:ascii="Simplified Arabic" w:eastAsia="Times New Roman" w:hAnsi="Simplified Arabic" w:cs="Simplified Arabic"/>
                <w:rtl/>
              </w:rPr>
              <w:t>كان كل ما يقدم في المقرر حديثا ومفيداً، (النصوص المقروءة، التلخيصات، المراجع، وما شابهها).</w:t>
            </w:r>
          </w:p>
        </w:tc>
        <w:tc>
          <w:tcPr>
            <w:tcW w:w="1134" w:type="dxa"/>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4.01</w:t>
            </w:r>
          </w:p>
        </w:tc>
        <w:tc>
          <w:tcPr>
            <w:tcW w:w="1134" w:type="dxa"/>
            <w:vAlign w:val="bottom"/>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80.2</w:t>
            </w:r>
          </w:p>
        </w:tc>
        <w:tc>
          <w:tcPr>
            <w:tcW w:w="1242" w:type="dxa"/>
          </w:tcPr>
          <w:p w:rsidR="0030104F" w:rsidRPr="00E259DA" w:rsidRDefault="0030104F"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11</w:t>
            </w:r>
          </w:p>
        </w:tc>
        <w:tc>
          <w:tcPr>
            <w:tcW w:w="5529" w:type="dxa"/>
            <w:gridSpan w:val="2"/>
          </w:tcPr>
          <w:p w:rsidR="0030104F" w:rsidRPr="00E259DA" w:rsidRDefault="0030104F"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E259DA">
              <w:rPr>
                <w:rFonts w:ascii="Simplified Arabic" w:eastAsia="Times New Roman" w:hAnsi="Simplified Arabic" w:cs="Simplified Arabic"/>
                <w:rtl/>
                <w:lang w:val="en-GB"/>
              </w:rPr>
              <w:t>كانت المصادر التي احتجتها في هذا المقرر متوافرة كلما كنت أحتاج إليها</w:t>
            </w:r>
          </w:p>
        </w:tc>
        <w:tc>
          <w:tcPr>
            <w:tcW w:w="1134" w:type="dxa"/>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4.02</w:t>
            </w:r>
          </w:p>
        </w:tc>
        <w:tc>
          <w:tcPr>
            <w:tcW w:w="1134" w:type="dxa"/>
            <w:vAlign w:val="bottom"/>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80.4</w:t>
            </w:r>
          </w:p>
        </w:tc>
        <w:tc>
          <w:tcPr>
            <w:tcW w:w="1242" w:type="dxa"/>
          </w:tcPr>
          <w:p w:rsidR="0030104F" w:rsidRPr="00E259DA" w:rsidRDefault="0030104F"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12</w:t>
            </w:r>
          </w:p>
        </w:tc>
        <w:tc>
          <w:tcPr>
            <w:tcW w:w="5529" w:type="dxa"/>
            <w:gridSpan w:val="2"/>
          </w:tcPr>
          <w:p w:rsidR="0030104F" w:rsidRPr="00E259DA" w:rsidRDefault="0030104F"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lang w:val="en-GB"/>
              </w:rPr>
              <w:t>كان هناك استخدام فعال للتقنية لدعم تعليمي في هذا المقرر</w:t>
            </w:r>
          </w:p>
        </w:tc>
        <w:tc>
          <w:tcPr>
            <w:tcW w:w="1134" w:type="dxa"/>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4.02</w:t>
            </w:r>
          </w:p>
        </w:tc>
        <w:tc>
          <w:tcPr>
            <w:tcW w:w="1134" w:type="dxa"/>
            <w:vAlign w:val="bottom"/>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80.4</w:t>
            </w:r>
          </w:p>
        </w:tc>
        <w:tc>
          <w:tcPr>
            <w:tcW w:w="1242" w:type="dxa"/>
          </w:tcPr>
          <w:p w:rsidR="0030104F" w:rsidRPr="00E259DA" w:rsidRDefault="0030104F"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lastRenderedPageBreak/>
              <w:t>13</w:t>
            </w:r>
          </w:p>
        </w:tc>
        <w:tc>
          <w:tcPr>
            <w:tcW w:w="5529" w:type="dxa"/>
            <w:gridSpan w:val="2"/>
          </w:tcPr>
          <w:p w:rsidR="0030104F" w:rsidRPr="00E259DA" w:rsidRDefault="0030104F"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lang w:val="en-GB"/>
              </w:rPr>
              <w:t>وجدت تشجيعاً لإلقاء الأسئلة وتطوير أفكاري الخاصة في هذا المقرر</w:t>
            </w:r>
          </w:p>
        </w:tc>
        <w:tc>
          <w:tcPr>
            <w:tcW w:w="1134" w:type="dxa"/>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4.01</w:t>
            </w:r>
          </w:p>
        </w:tc>
        <w:tc>
          <w:tcPr>
            <w:tcW w:w="1134" w:type="dxa"/>
            <w:vAlign w:val="bottom"/>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80.2</w:t>
            </w:r>
          </w:p>
        </w:tc>
        <w:tc>
          <w:tcPr>
            <w:tcW w:w="1242" w:type="dxa"/>
          </w:tcPr>
          <w:p w:rsidR="0030104F" w:rsidRPr="00E259DA" w:rsidRDefault="0030104F"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14</w:t>
            </w:r>
          </w:p>
        </w:tc>
        <w:tc>
          <w:tcPr>
            <w:tcW w:w="5529" w:type="dxa"/>
            <w:gridSpan w:val="2"/>
          </w:tcPr>
          <w:p w:rsidR="0030104F" w:rsidRPr="00E259DA" w:rsidRDefault="0030104F"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lang w:val="en-GB"/>
              </w:rPr>
              <w:t>شجعت في هذا المقرر على تقديم أفضل ما عندي</w:t>
            </w:r>
          </w:p>
        </w:tc>
        <w:tc>
          <w:tcPr>
            <w:tcW w:w="1134" w:type="dxa"/>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4.01</w:t>
            </w:r>
          </w:p>
        </w:tc>
        <w:tc>
          <w:tcPr>
            <w:tcW w:w="1134" w:type="dxa"/>
            <w:vAlign w:val="bottom"/>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80.2</w:t>
            </w:r>
          </w:p>
        </w:tc>
        <w:tc>
          <w:tcPr>
            <w:tcW w:w="1242" w:type="dxa"/>
          </w:tcPr>
          <w:p w:rsidR="0030104F" w:rsidRPr="00E259DA" w:rsidRDefault="0030104F"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15</w:t>
            </w:r>
          </w:p>
        </w:tc>
        <w:tc>
          <w:tcPr>
            <w:tcW w:w="5529" w:type="dxa"/>
            <w:gridSpan w:val="2"/>
          </w:tcPr>
          <w:p w:rsidR="0030104F" w:rsidRPr="00E259DA" w:rsidRDefault="0030104F"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p>
          <w:p w:rsidR="0030104F" w:rsidRPr="00E259DA" w:rsidRDefault="0030104F"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E259DA">
              <w:rPr>
                <w:rFonts w:ascii="Simplified Arabic" w:eastAsia="Times New Roman" w:hAnsi="Simplified Arabic" w:cs="Simplified Arabic"/>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4.02</w:t>
            </w:r>
          </w:p>
        </w:tc>
        <w:tc>
          <w:tcPr>
            <w:tcW w:w="1134" w:type="dxa"/>
            <w:vAlign w:val="bottom"/>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80.4</w:t>
            </w:r>
          </w:p>
        </w:tc>
        <w:tc>
          <w:tcPr>
            <w:tcW w:w="1242" w:type="dxa"/>
          </w:tcPr>
          <w:p w:rsidR="0030104F" w:rsidRPr="00E259DA" w:rsidRDefault="0030104F"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16</w:t>
            </w:r>
          </w:p>
        </w:tc>
        <w:tc>
          <w:tcPr>
            <w:tcW w:w="5529" w:type="dxa"/>
            <w:gridSpan w:val="2"/>
          </w:tcPr>
          <w:p w:rsidR="0030104F" w:rsidRPr="00E259DA" w:rsidRDefault="0030104F"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كانت كمية العمل في هذا المقرر متناسبة مع عدد الساعات المعتمدة المخصصة للمقرر.</w:t>
            </w:r>
          </w:p>
        </w:tc>
        <w:tc>
          <w:tcPr>
            <w:tcW w:w="1134" w:type="dxa"/>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4.03</w:t>
            </w:r>
          </w:p>
        </w:tc>
        <w:tc>
          <w:tcPr>
            <w:tcW w:w="1134" w:type="dxa"/>
            <w:vAlign w:val="bottom"/>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80.6</w:t>
            </w:r>
          </w:p>
        </w:tc>
        <w:tc>
          <w:tcPr>
            <w:tcW w:w="1242" w:type="dxa"/>
          </w:tcPr>
          <w:p w:rsidR="0030104F" w:rsidRPr="00E259DA" w:rsidRDefault="0030104F"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17</w:t>
            </w:r>
          </w:p>
        </w:tc>
        <w:tc>
          <w:tcPr>
            <w:tcW w:w="5529" w:type="dxa"/>
            <w:gridSpan w:val="2"/>
          </w:tcPr>
          <w:p w:rsidR="0030104F" w:rsidRPr="00E259DA" w:rsidRDefault="0030104F"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قدمت لي درجات الواجبات والاختبارات في هذا المقرر خلال وقت معقول</w:t>
            </w:r>
          </w:p>
        </w:tc>
        <w:tc>
          <w:tcPr>
            <w:tcW w:w="1134" w:type="dxa"/>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3.99</w:t>
            </w:r>
          </w:p>
        </w:tc>
        <w:tc>
          <w:tcPr>
            <w:tcW w:w="1134" w:type="dxa"/>
            <w:vAlign w:val="bottom"/>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79.8</w:t>
            </w:r>
          </w:p>
        </w:tc>
        <w:tc>
          <w:tcPr>
            <w:tcW w:w="1242" w:type="dxa"/>
          </w:tcPr>
          <w:p w:rsidR="0030104F" w:rsidRPr="00E259DA" w:rsidRDefault="0030104F"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18</w:t>
            </w:r>
          </w:p>
        </w:tc>
        <w:tc>
          <w:tcPr>
            <w:tcW w:w="5529" w:type="dxa"/>
            <w:gridSpan w:val="2"/>
          </w:tcPr>
          <w:p w:rsidR="0030104F" w:rsidRPr="00E259DA" w:rsidRDefault="0030104F"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كان تصحيح واجباتي واختباراتي عادلاً ومناسباً.</w:t>
            </w:r>
          </w:p>
        </w:tc>
        <w:tc>
          <w:tcPr>
            <w:tcW w:w="1134" w:type="dxa"/>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4.01</w:t>
            </w:r>
          </w:p>
        </w:tc>
        <w:tc>
          <w:tcPr>
            <w:tcW w:w="1134" w:type="dxa"/>
            <w:vAlign w:val="bottom"/>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80.2</w:t>
            </w:r>
          </w:p>
        </w:tc>
        <w:tc>
          <w:tcPr>
            <w:tcW w:w="1242" w:type="dxa"/>
          </w:tcPr>
          <w:p w:rsidR="0030104F" w:rsidRPr="00E259DA" w:rsidRDefault="0030104F"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19</w:t>
            </w:r>
          </w:p>
        </w:tc>
        <w:tc>
          <w:tcPr>
            <w:tcW w:w="5529" w:type="dxa"/>
            <w:gridSpan w:val="2"/>
          </w:tcPr>
          <w:p w:rsidR="0030104F" w:rsidRPr="00E259DA" w:rsidRDefault="0030104F"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rPr>
              <w:t>وضحت لي الصلة بين هذا المقرر والمقررات الأخرى بالبرنامج (القسم).</w:t>
            </w:r>
          </w:p>
        </w:tc>
        <w:tc>
          <w:tcPr>
            <w:tcW w:w="1134" w:type="dxa"/>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4.03</w:t>
            </w:r>
          </w:p>
        </w:tc>
        <w:tc>
          <w:tcPr>
            <w:tcW w:w="1134" w:type="dxa"/>
            <w:vAlign w:val="bottom"/>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80.6</w:t>
            </w:r>
          </w:p>
        </w:tc>
        <w:tc>
          <w:tcPr>
            <w:tcW w:w="1242" w:type="dxa"/>
          </w:tcPr>
          <w:p w:rsidR="0030104F" w:rsidRPr="00E259DA" w:rsidRDefault="0030104F"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c>
          <w:tcPr>
            <w:cnfStyle w:val="001000000000" w:firstRow="0" w:lastRow="0" w:firstColumn="1" w:lastColumn="0" w:oddVBand="0" w:evenVBand="0" w:oddHBand="0" w:evenHBand="0" w:firstRowFirstColumn="0" w:firstRowLastColumn="0" w:lastRowFirstColumn="0" w:lastRowLastColumn="0"/>
            <w:tcW w:w="6237" w:type="dxa"/>
            <w:gridSpan w:val="3"/>
          </w:tcPr>
          <w:p w:rsidR="0030104F" w:rsidRPr="00E259DA" w:rsidRDefault="0030104F" w:rsidP="00341024">
            <w:pPr>
              <w:spacing w:after="120"/>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البعد الثالث: تقويم المقرر</w:t>
            </w:r>
          </w:p>
        </w:tc>
        <w:tc>
          <w:tcPr>
            <w:tcW w:w="1134" w:type="dxa"/>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4.02</w:t>
            </w:r>
          </w:p>
        </w:tc>
        <w:tc>
          <w:tcPr>
            <w:tcW w:w="1134" w:type="dxa"/>
            <w:vAlign w:val="bottom"/>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80.4</w:t>
            </w:r>
          </w:p>
        </w:tc>
        <w:tc>
          <w:tcPr>
            <w:tcW w:w="1242" w:type="dxa"/>
          </w:tcPr>
          <w:p w:rsidR="0030104F" w:rsidRPr="00E259DA" w:rsidRDefault="0030104F" w:rsidP="00341024">
            <w:pPr>
              <w:bidi w:val="0"/>
              <w:spacing w:after="12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جيد جدا</w:t>
            </w:r>
          </w:p>
        </w:tc>
      </w:tr>
      <w:tr w:rsidR="0030104F" w:rsidRPr="00E259DA" w:rsidTr="00A07D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20</w:t>
            </w:r>
          </w:p>
        </w:tc>
        <w:tc>
          <w:tcPr>
            <w:tcW w:w="5529" w:type="dxa"/>
            <w:gridSpan w:val="2"/>
          </w:tcPr>
          <w:p w:rsidR="0030104F" w:rsidRPr="00E259DA" w:rsidRDefault="0030104F"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rPr>
              <w:t>ما تعلمته في هذا المقرر مهم وسيفيدني مستقبلاً</w:t>
            </w:r>
          </w:p>
        </w:tc>
        <w:tc>
          <w:tcPr>
            <w:tcW w:w="1134" w:type="dxa"/>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4.05</w:t>
            </w:r>
          </w:p>
        </w:tc>
        <w:tc>
          <w:tcPr>
            <w:tcW w:w="1134" w:type="dxa"/>
            <w:vAlign w:val="bottom"/>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81</w:t>
            </w:r>
          </w:p>
        </w:tc>
        <w:tc>
          <w:tcPr>
            <w:tcW w:w="1242" w:type="dxa"/>
          </w:tcPr>
          <w:p w:rsidR="0030104F" w:rsidRPr="00E259DA" w:rsidRDefault="0030104F"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21</w:t>
            </w:r>
          </w:p>
        </w:tc>
        <w:tc>
          <w:tcPr>
            <w:tcW w:w="5529" w:type="dxa"/>
            <w:gridSpan w:val="2"/>
          </w:tcPr>
          <w:p w:rsidR="0030104F" w:rsidRPr="00E259DA" w:rsidRDefault="0030104F"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rPr>
              <w:t>ساعدني هذا المقرر على تحسين قدرتي على التفكير وحل المشكلات بدلاً من حفظ المعلومات فقط</w:t>
            </w:r>
          </w:p>
        </w:tc>
        <w:tc>
          <w:tcPr>
            <w:tcW w:w="1134" w:type="dxa"/>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3.99</w:t>
            </w:r>
          </w:p>
        </w:tc>
        <w:tc>
          <w:tcPr>
            <w:tcW w:w="1134" w:type="dxa"/>
            <w:vAlign w:val="bottom"/>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79.8</w:t>
            </w:r>
          </w:p>
        </w:tc>
        <w:tc>
          <w:tcPr>
            <w:tcW w:w="1242" w:type="dxa"/>
          </w:tcPr>
          <w:p w:rsidR="0030104F" w:rsidRPr="00E259DA" w:rsidRDefault="0030104F"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22</w:t>
            </w:r>
          </w:p>
        </w:tc>
        <w:tc>
          <w:tcPr>
            <w:tcW w:w="5529" w:type="dxa"/>
            <w:gridSpan w:val="2"/>
          </w:tcPr>
          <w:p w:rsidR="0030104F" w:rsidRPr="00E259DA" w:rsidRDefault="0030104F" w:rsidP="00341024">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rPr>
              <w:t>ساعدني هذا المقرر على تحسين مهاراتي في العمل على شكل فريق</w:t>
            </w:r>
          </w:p>
        </w:tc>
        <w:tc>
          <w:tcPr>
            <w:tcW w:w="1134" w:type="dxa"/>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4.01</w:t>
            </w:r>
          </w:p>
        </w:tc>
        <w:tc>
          <w:tcPr>
            <w:tcW w:w="1134" w:type="dxa"/>
            <w:vAlign w:val="bottom"/>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80.2</w:t>
            </w:r>
          </w:p>
        </w:tc>
        <w:tc>
          <w:tcPr>
            <w:tcW w:w="1242" w:type="dxa"/>
          </w:tcPr>
          <w:p w:rsidR="0030104F" w:rsidRPr="00E259DA" w:rsidRDefault="0030104F" w:rsidP="0034102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23</w:t>
            </w:r>
          </w:p>
        </w:tc>
        <w:tc>
          <w:tcPr>
            <w:tcW w:w="5529" w:type="dxa"/>
            <w:gridSpan w:val="2"/>
          </w:tcPr>
          <w:p w:rsidR="0030104F" w:rsidRPr="00E259DA" w:rsidRDefault="0030104F"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rPr>
              <w:t>ساعدني هذا المقرر على تحسين قدرتي على الاتصال بفاعلية</w:t>
            </w:r>
          </w:p>
        </w:tc>
        <w:tc>
          <w:tcPr>
            <w:tcW w:w="1134" w:type="dxa"/>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4.03</w:t>
            </w:r>
          </w:p>
        </w:tc>
        <w:tc>
          <w:tcPr>
            <w:tcW w:w="1134" w:type="dxa"/>
            <w:vAlign w:val="bottom"/>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80.6</w:t>
            </w:r>
          </w:p>
        </w:tc>
        <w:tc>
          <w:tcPr>
            <w:tcW w:w="1242" w:type="dxa"/>
          </w:tcPr>
          <w:p w:rsidR="0030104F" w:rsidRPr="00E259DA" w:rsidRDefault="0030104F"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3"/>
          </w:tcPr>
          <w:p w:rsidR="0030104F" w:rsidRPr="00E259DA" w:rsidRDefault="0030104F" w:rsidP="00341024">
            <w:pPr>
              <w:spacing w:after="120"/>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البعد الرابع: التقويم العام</w:t>
            </w:r>
          </w:p>
        </w:tc>
        <w:tc>
          <w:tcPr>
            <w:tcW w:w="1134" w:type="dxa"/>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4.01</w:t>
            </w:r>
          </w:p>
        </w:tc>
        <w:tc>
          <w:tcPr>
            <w:tcW w:w="1134" w:type="dxa"/>
            <w:vAlign w:val="bottom"/>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80.2</w:t>
            </w:r>
          </w:p>
        </w:tc>
        <w:tc>
          <w:tcPr>
            <w:tcW w:w="1242" w:type="dxa"/>
          </w:tcPr>
          <w:p w:rsidR="0030104F" w:rsidRPr="00E259DA" w:rsidRDefault="0030104F" w:rsidP="00341024">
            <w:pPr>
              <w:bidi w:val="0"/>
              <w:spacing w:after="12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جيد جدا</w:t>
            </w:r>
          </w:p>
        </w:tc>
      </w:tr>
      <w:tr w:rsidR="0030104F" w:rsidRPr="00E259DA" w:rsidTr="00A07DC0">
        <w:tc>
          <w:tcPr>
            <w:cnfStyle w:val="001000000000" w:firstRow="0" w:lastRow="0" w:firstColumn="1" w:lastColumn="0" w:oddVBand="0" w:evenVBand="0" w:oddHBand="0" w:evenHBand="0" w:firstRowFirstColumn="0" w:firstRowLastColumn="0" w:lastRowFirstColumn="0" w:lastRowLastColumn="0"/>
            <w:tcW w:w="708" w:type="dxa"/>
          </w:tcPr>
          <w:p w:rsidR="0030104F" w:rsidRPr="00E259DA" w:rsidRDefault="0030104F" w:rsidP="00341024">
            <w:pPr>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24</w:t>
            </w:r>
          </w:p>
        </w:tc>
        <w:tc>
          <w:tcPr>
            <w:tcW w:w="5529" w:type="dxa"/>
            <w:gridSpan w:val="2"/>
          </w:tcPr>
          <w:p w:rsidR="0030104F" w:rsidRPr="00E259DA" w:rsidRDefault="0030104F" w:rsidP="00341024">
            <w:pPr>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أشعر بالرضا بشكل عام عن مستوى جودة المقرر</w:t>
            </w:r>
          </w:p>
        </w:tc>
        <w:tc>
          <w:tcPr>
            <w:tcW w:w="1134" w:type="dxa"/>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4.01</w:t>
            </w:r>
          </w:p>
        </w:tc>
        <w:tc>
          <w:tcPr>
            <w:tcW w:w="1134" w:type="dxa"/>
            <w:vAlign w:val="bottom"/>
          </w:tcPr>
          <w:p w:rsidR="0030104F" w:rsidRPr="0030104F" w:rsidRDefault="0030104F" w:rsidP="0030104F">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80.2</w:t>
            </w:r>
          </w:p>
        </w:tc>
        <w:tc>
          <w:tcPr>
            <w:tcW w:w="1242" w:type="dxa"/>
          </w:tcPr>
          <w:p w:rsidR="0030104F" w:rsidRPr="00E259DA" w:rsidRDefault="0030104F" w:rsidP="0034102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rPr>
            </w:pPr>
            <w:r w:rsidRPr="00E259DA">
              <w:rPr>
                <w:rFonts w:ascii="Simplified Arabic" w:eastAsia="Times New Roman" w:hAnsi="Simplified Arabic" w:cs="Simplified Arabic"/>
                <w:rtl/>
              </w:rPr>
              <w:t>جيد جدا</w:t>
            </w:r>
          </w:p>
        </w:tc>
      </w:tr>
      <w:tr w:rsidR="0030104F" w:rsidRPr="00E259DA" w:rsidTr="00A07D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7" w:type="dxa"/>
            <w:gridSpan w:val="3"/>
          </w:tcPr>
          <w:p w:rsidR="0030104F" w:rsidRPr="00E259DA" w:rsidRDefault="0030104F" w:rsidP="00341024">
            <w:pPr>
              <w:spacing w:after="120"/>
              <w:jc w:val="center"/>
              <w:rPr>
                <w:rFonts w:ascii="Simplified Arabic" w:eastAsia="Times New Roman" w:hAnsi="Simplified Arabic" w:cs="Simplified Arabic"/>
                <w:b w:val="0"/>
                <w:bCs w:val="0"/>
                <w:color w:val="auto"/>
                <w:rtl/>
                <w:lang w:val="en-GB"/>
              </w:rPr>
            </w:pPr>
            <w:r w:rsidRPr="00E259DA">
              <w:rPr>
                <w:rFonts w:ascii="Simplified Arabic" w:eastAsia="Times New Roman" w:hAnsi="Simplified Arabic" w:cs="Simplified Arabic"/>
                <w:b w:val="0"/>
                <w:bCs w:val="0"/>
                <w:color w:val="auto"/>
                <w:rtl/>
                <w:lang w:val="en-GB"/>
              </w:rPr>
              <w:t>التقييم العام الكلي ( المتوسط العام)</w:t>
            </w:r>
          </w:p>
        </w:tc>
        <w:tc>
          <w:tcPr>
            <w:tcW w:w="1134" w:type="dxa"/>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4.03</w:t>
            </w:r>
          </w:p>
        </w:tc>
        <w:tc>
          <w:tcPr>
            <w:tcW w:w="1134" w:type="dxa"/>
            <w:vAlign w:val="bottom"/>
          </w:tcPr>
          <w:p w:rsidR="0030104F" w:rsidRPr="0030104F" w:rsidRDefault="0030104F" w:rsidP="0030104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Pr>
            </w:pPr>
            <w:r w:rsidRPr="0030104F">
              <w:rPr>
                <w:rFonts w:ascii="Simplified Arabic" w:eastAsia="Times New Roman" w:hAnsi="Simplified Arabic" w:cs="Simplified Arabic"/>
              </w:rPr>
              <w:t>80.6</w:t>
            </w:r>
          </w:p>
        </w:tc>
        <w:tc>
          <w:tcPr>
            <w:tcW w:w="1242" w:type="dxa"/>
          </w:tcPr>
          <w:p w:rsidR="0030104F" w:rsidRPr="00E259DA" w:rsidRDefault="0030104F" w:rsidP="00341024">
            <w:pPr>
              <w:bidi w:val="0"/>
              <w:spacing w:after="12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rtl/>
                <w:lang w:val="en-GB"/>
              </w:rPr>
            </w:pPr>
            <w:r w:rsidRPr="00E259DA">
              <w:rPr>
                <w:rFonts w:ascii="Simplified Arabic" w:eastAsia="Times New Roman" w:hAnsi="Simplified Arabic" w:cs="Simplified Arabic"/>
                <w:rtl/>
                <w:lang w:val="en-GB"/>
              </w:rPr>
              <w:t>جيد جدا</w:t>
            </w:r>
          </w:p>
        </w:tc>
      </w:tr>
    </w:tbl>
    <w:p w:rsidR="00191B7C" w:rsidRPr="00F33E4C" w:rsidRDefault="00191B7C" w:rsidP="00191B7C">
      <w:pPr>
        <w:bidi w:val="0"/>
        <w:spacing w:after="0" w:line="240" w:lineRule="auto"/>
        <w:rPr>
          <w:rFonts w:asciiTheme="majorBidi" w:eastAsia="Times New Roman" w:hAnsiTheme="majorBidi" w:cstheme="majorBidi"/>
          <w:sz w:val="28"/>
          <w:szCs w:val="28"/>
          <w:rtl/>
        </w:rPr>
      </w:pPr>
    </w:p>
    <w:p w:rsidR="00191B7C" w:rsidRPr="00F33E4C" w:rsidRDefault="00186594" w:rsidP="00191B7C">
      <w:pPr>
        <w:bidi w:val="0"/>
        <w:spacing w:after="0" w:line="240" w:lineRule="auto"/>
        <w:jc w:val="center"/>
        <w:rPr>
          <w:rFonts w:ascii="Times New Roman" w:hAnsi="Times New Roman" w:cs="Times New Roman"/>
          <w:sz w:val="24"/>
          <w:szCs w:val="24"/>
        </w:rPr>
      </w:pPr>
      <w:r>
        <w:rPr>
          <w:noProof/>
        </w:rPr>
        <w:drawing>
          <wp:inline distT="0" distB="0" distL="0" distR="0" wp14:anchorId="7EE72135" wp14:editId="7421E6FE">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91B7C" w:rsidRDefault="00191B7C" w:rsidP="00191B7C">
      <w:pPr>
        <w:rPr>
          <w:rFonts w:asciiTheme="majorBidi" w:hAnsiTheme="majorBidi" w:cstheme="majorBidi"/>
          <w:b/>
          <w:bCs/>
          <w:sz w:val="32"/>
          <w:szCs w:val="32"/>
          <w:rtl/>
        </w:rPr>
      </w:pPr>
    </w:p>
    <w:p w:rsidR="00315910" w:rsidRPr="00075016" w:rsidRDefault="00315910" w:rsidP="00315910">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315910" w:rsidRDefault="00315910" w:rsidP="00315910">
      <w:pPr>
        <w:spacing w:line="360" w:lineRule="auto"/>
        <w:jc w:val="both"/>
        <w:rPr>
          <w:rFonts w:ascii="Arabic Typesetting" w:eastAsia="Times New Roman" w:hAnsi="Arabic Typesetting" w:cs="AL-Mohanad Bold"/>
          <w:sz w:val="28"/>
          <w:szCs w:val="28"/>
        </w:rPr>
      </w:pPr>
      <w:r>
        <w:rPr>
          <w:noProof/>
        </w:rPr>
        <mc:AlternateContent>
          <mc:Choice Requires="wps">
            <w:drawing>
              <wp:anchor distT="0" distB="0" distL="114300" distR="114300" simplePos="0" relativeHeight="251660800" behindDoc="0" locked="0" layoutInCell="0" allowOverlap="1" wp14:anchorId="5B5670E6" wp14:editId="1E361075">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315910" w:rsidRDefault="00315910" w:rsidP="00315910">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5670E6" id="مستطيل 2" o:spid="_x0000_s1026" style="position:absolute;left:0;text-align:left;margin-left:-77.2pt;margin-top:805.7pt;width:59.2pt;height:39.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" o:allowincell="f" filled="f" stroked="f" strokeweight="2pt">
                <v:path arrowok="t"/>
                <v:textbox>
                  <w:txbxContent>
                    <w:p w:rsidR="00315910" w:rsidRDefault="00315910" w:rsidP="00315910">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 xml:space="preserve">بشكل عام تشير النتائج إلى ارتفاع في نسبة التقييم على مستوى الاستبانة ككل، حيث بلغت نسبة التقييم </w:t>
      </w:r>
      <w:r>
        <w:rPr>
          <w:rFonts w:asciiTheme="majorBidi" w:hAnsiTheme="majorBidi" w:cstheme="majorBidi" w:hint="cs"/>
          <w:sz w:val="28"/>
          <w:szCs w:val="28"/>
          <w:rtl/>
        </w:rPr>
        <w:t>80.6</w:t>
      </w:r>
      <w:r>
        <w:rPr>
          <w:rFonts w:asciiTheme="majorBidi" w:hAnsiTheme="majorBidi" w:cstheme="majorBidi"/>
          <w:sz w:val="28"/>
          <w:szCs w:val="28"/>
          <w:rtl/>
        </w:rPr>
        <w:t xml:space="preserve">% ، وكذلك على نسب تقييم الأبعاد الأربعة ( </w:t>
      </w:r>
      <w:r>
        <w:rPr>
          <w:rFonts w:asciiTheme="majorBidi" w:hAnsiTheme="majorBidi" w:cstheme="majorBidi" w:hint="cs"/>
          <w:sz w:val="28"/>
          <w:szCs w:val="28"/>
          <w:rtl/>
        </w:rPr>
        <w:t>81</w:t>
      </w:r>
      <w:r>
        <w:rPr>
          <w:rFonts w:asciiTheme="majorBidi" w:hAnsiTheme="majorBidi" w:cstheme="majorBidi"/>
          <w:sz w:val="28"/>
          <w:szCs w:val="28"/>
          <w:rtl/>
        </w:rPr>
        <w:t xml:space="preserve">%، </w:t>
      </w:r>
      <w:r>
        <w:rPr>
          <w:rFonts w:asciiTheme="majorBidi" w:hAnsiTheme="majorBidi" w:cstheme="majorBidi" w:hint="cs"/>
          <w:sz w:val="28"/>
          <w:szCs w:val="28"/>
          <w:rtl/>
        </w:rPr>
        <w:t>80.4</w:t>
      </w:r>
      <w:r>
        <w:rPr>
          <w:rFonts w:asciiTheme="majorBidi" w:hAnsiTheme="majorBidi" w:cstheme="majorBidi"/>
          <w:sz w:val="28"/>
          <w:szCs w:val="28"/>
          <w:rtl/>
        </w:rPr>
        <w:t xml:space="preserve">%، </w:t>
      </w:r>
      <w:r>
        <w:rPr>
          <w:rFonts w:asciiTheme="majorBidi" w:hAnsiTheme="majorBidi" w:cstheme="majorBidi" w:hint="cs"/>
          <w:sz w:val="28"/>
          <w:szCs w:val="28"/>
          <w:rtl/>
        </w:rPr>
        <w:t>8</w:t>
      </w:r>
      <w:r>
        <w:rPr>
          <w:rFonts w:asciiTheme="majorBidi" w:hAnsiTheme="majorBidi" w:cstheme="majorBidi" w:hint="cs"/>
          <w:sz w:val="28"/>
          <w:szCs w:val="28"/>
          <w:rtl/>
        </w:rPr>
        <w:t>0.4</w:t>
      </w:r>
      <w:r>
        <w:rPr>
          <w:rFonts w:asciiTheme="majorBidi" w:hAnsiTheme="majorBidi" w:cstheme="majorBidi"/>
          <w:sz w:val="28"/>
          <w:szCs w:val="28"/>
          <w:rtl/>
        </w:rPr>
        <w:t xml:space="preserve">%، </w:t>
      </w:r>
      <w:r>
        <w:rPr>
          <w:rFonts w:asciiTheme="majorBidi" w:hAnsiTheme="majorBidi" w:cstheme="majorBidi" w:hint="cs"/>
          <w:sz w:val="28"/>
          <w:szCs w:val="28"/>
          <w:rtl/>
        </w:rPr>
        <w:t>80.2</w:t>
      </w:r>
      <w:r>
        <w:rPr>
          <w:rFonts w:asciiTheme="majorBidi" w:hAnsiTheme="majorBidi" w:cstheme="majorBidi"/>
          <w:sz w:val="28"/>
          <w:szCs w:val="28"/>
          <w:rtl/>
        </w:rPr>
        <w:t xml:space="preserve">%) وهي جميعا نسب تفوق القيمة </w:t>
      </w:r>
      <w:r>
        <w:rPr>
          <w:rFonts w:asciiTheme="majorBidi" w:hAnsiTheme="majorBidi" w:cstheme="majorBidi"/>
          <w:sz w:val="28"/>
          <w:szCs w:val="28"/>
          <w:rtl/>
        </w:rPr>
        <w:lastRenderedPageBreak/>
        <w:t>المستهدفة (80%</w:t>
      </w:r>
      <w:r>
        <w:rPr>
          <w:rFonts w:asciiTheme="majorBidi" w:hAnsiTheme="majorBidi" w:cstheme="majorBidi" w:hint="cs"/>
          <w:sz w:val="28"/>
          <w:szCs w:val="28"/>
          <w:rtl/>
        </w:rPr>
        <w:t xml:space="preserve">)، إلا أنه على الرغم من هذا الارتفاع الملحوظ نلاحظ وكما هو </w:t>
      </w:r>
      <w:r>
        <w:rPr>
          <w:rFonts w:ascii="Arabic Typesetting" w:eastAsia="Times New Roman" w:hAnsi="Arabic Typesetting" w:cs="AL-Mohanad Bold" w:hint="cs"/>
          <w:sz w:val="28"/>
          <w:szCs w:val="28"/>
          <w:rtl/>
        </w:rPr>
        <w:t>واضح في الجدول (1) انخفاض نسبة التقييم الحالي لجودة المقررات (</w:t>
      </w:r>
      <w:r>
        <w:rPr>
          <w:rFonts w:asciiTheme="majorBidi" w:hAnsiTheme="majorBidi" w:cstheme="majorBidi" w:hint="cs"/>
          <w:sz w:val="28"/>
          <w:szCs w:val="28"/>
          <w:rtl/>
        </w:rPr>
        <w:t>80.6</w:t>
      </w:r>
      <w:r>
        <w:rPr>
          <w:rFonts w:asciiTheme="majorBidi" w:hAnsiTheme="majorBidi" w:cstheme="majorBidi"/>
          <w:sz w:val="28"/>
          <w:szCs w:val="28"/>
          <w:rtl/>
        </w:rPr>
        <w:t xml:space="preserve">% </w:t>
      </w:r>
      <w:r>
        <w:rPr>
          <w:rFonts w:ascii="Arabic Typesetting" w:eastAsia="Times New Roman" w:hAnsi="Arabic Typesetting" w:cs="AL-Mohanad Bold" w:hint="cs"/>
          <w:sz w:val="28"/>
          <w:szCs w:val="28"/>
          <w:rtl/>
        </w:rPr>
        <w:t xml:space="preserve">) مقارنة بالرصد السابق التي بلغت ( </w:t>
      </w:r>
      <w:r>
        <w:rPr>
          <w:rFonts w:ascii="Arabic Typesetting" w:eastAsia="Times New Roman" w:hAnsi="Arabic Typesetting" w:cs="AL-Mohanad Bold" w:hint="cs"/>
          <w:sz w:val="28"/>
          <w:szCs w:val="28"/>
          <w:rtl/>
        </w:rPr>
        <w:t>81.4</w:t>
      </w:r>
      <w:r>
        <w:rPr>
          <w:rFonts w:ascii="Arabic Typesetting" w:eastAsia="Times New Roman" w:hAnsi="Arabic Typesetting" w:cs="AL-Mohanad Bold" w:hint="cs"/>
          <w:sz w:val="28"/>
          <w:szCs w:val="28"/>
          <w:rtl/>
        </w:rPr>
        <w:t xml:space="preserve">%) وهو مؤشر سلبي يشير إلى عدم المحافظة على استمرارية التحسين، والاستمرار في اتخاذ الاجراءات التصحيحية/ التحسينية  اللازمة للحفاظ على استمرارية التحسين، الأمر الذي يتطلب ضرورة التعرف على أسباب هذا الانخفاض </w:t>
      </w:r>
      <w:r>
        <w:rPr>
          <w:rFonts w:cs="AL-Mohanad Bold" w:hint="cs"/>
          <w:sz w:val="28"/>
          <w:szCs w:val="28"/>
          <w:rtl/>
        </w:rPr>
        <w:t>لتحديد نقاط الضعف التي تتطلب دراسة الأسباب الجذرية لها وما يستتبعها من اتخاذ اجراءات تصحيحية او خطط تحسين.</w:t>
      </w:r>
    </w:p>
    <w:p w:rsidR="00315910" w:rsidRDefault="00315910" w:rsidP="00315910">
      <w:pPr>
        <w:jc w:val="both"/>
        <w:rPr>
          <w:rFonts w:ascii="Times New Roman" w:eastAsia="Times New Roman" w:hAnsi="Times New Roman" w:cs="Times New Roman"/>
          <w:sz w:val="28"/>
          <w:szCs w:val="28"/>
          <w:rtl/>
        </w:rPr>
      </w:pPr>
      <w:bookmarkStart w:id="0" w:name="_GoBack"/>
      <w:bookmarkEnd w:id="0"/>
    </w:p>
    <w:p w:rsidR="00315910" w:rsidRDefault="00315910" w:rsidP="00315910">
      <w:pPr>
        <w:rPr>
          <w:rFonts w:ascii="Times New Roman" w:eastAsia="Times New Roman" w:hAnsi="Times New Roman" w:cs="Times New Roman"/>
          <w:b/>
          <w:bCs/>
          <w:sz w:val="32"/>
          <w:szCs w:val="32"/>
          <w:rtl/>
        </w:rPr>
      </w:pPr>
      <w:r>
        <w:rPr>
          <w:rFonts w:ascii="Times New Roman" w:eastAsia="Times New Roman" w:hAnsi="Times New Roman" w:cs="Times New Roman"/>
          <w:b/>
          <w:bCs/>
          <w:sz w:val="32"/>
          <w:szCs w:val="32"/>
          <w:rtl/>
        </w:rPr>
        <w:t>التوصيات:</w:t>
      </w:r>
    </w:p>
    <w:p w:rsidR="00315910" w:rsidRDefault="00315910" w:rsidP="00315910">
      <w:pPr>
        <w:spacing w:line="360" w:lineRule="auto"/>
        <w:jc w:val="both"/>
        <w:rPr>
          <w:rFonts w:cs="AL-Mohanad Bold"/>
          <w:sz w:val="28"/>
          <w:szCs w:val="28"/>
          <w:rtl/>
        </w:rPr>
      </w:pPr>
      <w:r>
        <w:rPr>
          <w:rFonts w:cs="AL-Mohanad Bold" w:hint="cs"/>
          <w:sz w:val="28"/>
          <w:szCs w:val="28"/>
          <w:rtl/>
        </w:rPr>
        <w:t xml:space="preserve">وفي ضوء ما سبق توصي وحدة قياس الأداء بما يلي: </w:t>
      </w:r>
    </w:p>
    <w:p w:rsidR="00315910" w:rsidRDefault="00315910" w:rsidP="00315910">
      <w:pPr>
        <w:pStyle w:val="a8"/>
        <w:numPr>
          <w:ilvl w:val="0"/>
          <w:numId w:val="39"/>
        </w:numPr>
        <w:bidi/>
        <w:jc w:val="both"/>
        <w:rPr>
          <w:rFonts w:ascii="Times New Roman" w:eastAsia="Times New Roman" w:hAnsi="Times New Roman" w:cs="Times New Roman"/>
          <w:b/>
          <w:bCs/>
          <w:sz w:val="32"/>
          <w:szCs w:val="32"/>
        </w:rPr>
      </w:pPr>
      <w:r>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للاستمرار في رفع قيمة المؤشر.</w:t>
      </w:r>
    </w:p>
    <w:p w:rsidR="00315910" w:rsidRDefault="00315910" w:rsidP="00315910">
      <w:pPr>
        <w:pStyle w:val="a8"/>
        <w:numPr>
          <w:ilvl w:val="0"/>
          <w:numId w:val="39"/>
        </w:numPr>
        <w:bidi/>
        <w:jc w:val="both"/>
        <w:rPr>
          <w:rFonts w:ascii="Times New Roman" w:eastAsia="Times New Roman" w:hAnsi="Times New Roman" w:cs="Times New Roman"/>
          <w:sz w:val="28"/>
          <w:szCs w:val="28"/>
          <w:rtl/>
        </w:rPr>
      </w:pPr>
      <w:r>
        <w:rPr>
          <w:rFonts w:ascii="Times New Roman" w:eastAsia="Times New Roman" w:hAnsi="Times New Roman" w:cs="Times New Roman"/>
          <w:sz w:val="28"/>
          <w:szCs w:val="28"/>
          <w:rtl/>
        </w:rPr>
        <w:t>الاستفادة من استمارة تقويم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315910" w:rsidTr="00014721">
        <w:trPr>
          <w:jc w:val="center"/>
        </w:trPr>
        <w:tc>
          <w:tcPr>
            <w:tcW w:w="33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15910" w:rsidRDefault="00315910" w:rsidP="00014721">
            <w:pPr>
              <w:jc w:val="center"/>
              <w:rPr>
                <w:rFonts w:cs="Arial"/>
                <w:sz w:val="28"/>
                <w:szCs w:val="28"/>
              </w:rPr>
            </w:pPr>
            <w:r>
              <w:rPr>
                <w:rFonts w:cs="Arial"/>
                <w:sz w:val="28"/>
                <w:szCs w:val="28"/>
                <w:rtl/>
              </w:rPr>
              <w:t>المؤشر</w:t>
            </w:r>
          </w:p>
        </w:tc>
        <w:tc>
          <w:tcPr>
            <w:tcW w:w="52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315910" w:rsidRDefault="00315910" w:rsidP="00014721">
            <w:pPr>
              <w:jc w:val="center"/>
              <w:rPr>
                <w:rFonts w:cs="Arial"/>
                <w:sz w:val="28"/>
                <w:szCs w:val="28"/>
              </w:rPr>
            </w:pPr>
            <w:r>
              <w:rPr>
                <w:rFonts w:cs="Arial"/>
                <w:sz w:val="28"/>
                <w:szCs w:val="28"/>
                <w:rtl/>
              </w:rPr>
              <w:t>رقم العبارة ذات العلاقة باستمارة تقييم المقرر</w:t>
            </w:r>
          </w:p>
        </w:tc>
      </w:tr>
      <w:tr w:rsidR="00315910" w:rsidTr="00014721">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15910" w:rsidRDefault="00315910" w:rsidP="00014721">
            <w:pPr>
              <w:jc w:val="center"/>
              <w:rPr>
                <w:rFonts w:cs="Arial"/>
                <w:sz w:val="28"/>
                <w:szCs w:val="28"/>
              </w:rPr>
            </w:pPr>
            <w:r>
              <w:rPr>
                <w:rFonts w:cs="Arial"/>
                <w:sz w:val="28"/>
                <w:szCs w:val="28"/>
                <w:rtl/>
              </w:rPr>
              <w:t>فاعلية التدريس</w:t>
            </w:r>
          </w:p>
        </w:tc>
        <w:tc>
          <w:tcPr>
            <w:tcW w:w="5211" w:type="dxa"/>
            <w:tcBorders>
              <w:top w:val="single" w:sz="4" w:space="0" w:color="auto"/>
              <w:left w:val="single" w:sz="4" w:space="0" w:color="auto"/>
              <w:bottom w:val="single" w:sz="4" w:space="0" w:color="auto"/>
              <w:right w:val="single" w:sz="4" w:space="0" w:color="auto"/>
            </w:tcBorders>
            <w:vAlign w:val="center"/>
            <w:hideMark/>
          </w:tcPr>
          <w:p w:rsidR="00315910" w:rsidRDefault="00315910" w:rsidP="00014721">
            <w:pPr>
              <w:jc w:val="center"/>
              <w:rPr>
                <w:sz w:val="28"/>
                <w:szCs w:val="28"/>
              </w:rPr>
            </w:pPr>
            <w:r>
              <w:rPr>
                <w:sz w:val="28"/>
                <w:szCs w:val="28"/>
                <w:rtl/>
              </w:rPr>
              <w:t>1, 4, 5, 6, 8, 13, 15, 16</w:t>
            </w:r>
          </w:p>
        </w:tc>
      </w:tr>
      <w:tr w:rsidR="00315910" w:rsidTr="00014721">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15910" w:rsidRDefault="00315910" w:rsidP="00014721">
            <w:pPr>
              <w:jc w:val="center"/>
              <w:rPr>
                <w:rFonts w:cs="Arial"/>
                <w:sz w:val="28"/>
                <w:szCs w:val="28"/>
              </w:rPr>
            </w:pPr>
            <w:r>
              <w:rPr>
                <w:rFonts w:cs="Arial"/>
                <w:sz w:val="28"/>
                <w:szCs w:val="28"/>
                <w:rtl/>
              </w:rPr>
              <w:t>فاعلية طرق تقييم الطلاب</w:t>
            </w:r>
          </w:p>
        </w:tc>
        <w:tc>
          <w:tcPr>
            <w:tcW w:w="5211" w:type="dxa"/>
            <w:tcBorders>
              <w:top w:val="single" w:sz="4" w:space="0" w:color="auto"/>
              <w:left w:val="single" w:sz="4" w:space="0" w:color="auto"/>
              <w:bottom w:val="single" w:sz="4" w:space="0" w:color="auto"/>
              <w:right w:val="single" w:sz="4" w:space="0" w:color="auto"/>
            </w:tcBorders>
            <w:vAlign w:val="center"/>
            <w:hideMark/>
          </w:tcPr>
          <w:p w:rsidR="00315910" w:rsidRDefault="00315910" w:rsidP="00014721">
            <w:pPr>
              <w:jc w:val="center"/>
              <w:rPr>
                <w:sz w:val="28"/>
                <w:szCs w:val="28"/>
              </w:rPr>
            </w:pPr>
            <w:r>
              <w:rPr>
                <w:sz w:val="28"/>
                <w:szCs w:val="28"/>
                <w:rtl/>
              </w:rPr>
              <w:t>2, 17, 18</w:t>
            </w:r>
          </w:p>
        </w:tc>
      </w:tr>
      <w:tr w:rsidR="00315910" w:rsidTr="00014721">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15910" w:rsidRDefault="00315910" w:rsidP="00014721">
            <w:pPr>
              <w:jc w:val="center"/>
              <w:rPr>
                <w:rFonts w:cs="Arial"/>
                <w:sz w:val="28"/>
                <w:szCs w:val="28"/>
              </w:rPr>
            </w:pPr>
            <w:r>
              <w:rPr>
                <w:rFonts w:cs="Arial"/>
                <w:sz w:val="28"/>
                <w:szCs w:val="28"/>
                <w:rtl/>
              </w:rPr>
              <w:t>جودة مصادر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315910" w:rsidRDefault="00315910" w:rsidP="00014721">
            <w:pPr>
              <w:jc w:val="center"/>
              <w:rPr>
                <w:sz w:val="28"/>
                <w:szCs w:val="28"/>
              </w:rPr>
            </w:pPr>
            <w:r>
              <w:rPr>
                <w:sz w:val="28"/>
                <w:szCs w:val="28"/>
                <w:rtl/>
              </w:rPr>
              <w:t>3, 10, 11, 12</w:t>
            </w:r>
          </w:p>
        </w:tc>
      </w:tr>
      <w:tr w:rsidR="00315910" w:rsidTr="00014721">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15910" w:rsidRDefault="00315910" w:rsidP="00014721">
            <w:pPr>
              <w:jc w:val="center"/>
              <w:rPr>
                <w:rFonts w:cs="Arial"/>
                <w:sz w:val="28"/>
                <w:szCs w:val="28"/>
              </w:rPr>
            </w:pPr>
            <w:r>
              <w:rPr>
                <w:rFonts w:cs="Arial"/>
                <w:sz w:val="28"/>
                <w:szCs w:val="28"/>
                <w:rtl/>
              </w:rPr>
              <w:t>انجاز الطلاب لمخرجات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315910" w:rsidRDefault="00315910" w:rsidP="00014721">
            <w:pPr>
              <w:jc w:val="center"/>
              <w:rPr>
                <w:sz w:val="28"/>
                <w:szCs w:val="28"/>
              </w:rPr>
            </w:pPr>
            <w:r>
              <w:rPr>
                <w:sz w:val="28"/>
                <w:szCs w:val="28"/>
                <w:rtl/>
              </w:rPr>
              <w:t>20, 21, 22, 23</w:t>
            </w:r>
          </w:p>
        </w:tc>
      </w:tr>
      <w:tr w:rsidR="00315910" w:rsidTr="00014721">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15910" w:rsidRDefault="00315910" w:rsidP="00014721">
            <w:pPr>
              <w:jc w:val="center"/>
              <w:rPr>
                <w:rFonts w:cs="Arial"/>
                <w:sz w:val="28"/>
                <w:szCs w:val="28"/>
              </w:rPr>
            </w:pPr>
            <w:r>
              <w:rPr>
                <w:rFonts w:cs="Arial"/>
                <w:sz w:val="28"/>
                <w:szCs w:val="28"/>
                <w:rtl/>
              </w:rPr>
              <w:t>جودة عمليات الدعم والارشاد</w:t>
            </w:r>
          </w:p>
        </w:tc>
        <w:tc>
          <w:tcPr>
            <w:tcW w:w="5211" w:type="dxa"/>
            <w:tcBorders>
              <w:top w:val="single" w:sz="4" w:space="0" w:color="auto"/>
              <w:left w:val="single" w:sz="4" w:space="0" w:color="auto"/>
              <w:bottom w:val="single" w:sz="4" w:space="0" w:color="auto"/>
              <w:right w:val="single" w:sz="4" w:space="0" w:color="auto"/>
            </w:tcBorders>
            <w:vAlign w:val="center"/>
            <w:hideMark/>
          </w:tcPr>
          <w:p w:rsidR="00315910" w:rsidRDefault="00315910" w:rsidP="00014721">
            <w:pPr>
              <w:jc w:val="center"/>
              <w:rPr>
                <w:sz w:val="28"/>
                <w:szCs w:val="28"/>
              </w:rPr>
            </w:pPr>
            <w:r>
              <w:rPr>
                <w:sz w:val="28"/>
                <w:szCs w:val="28"/>
                <w:rtl/>
              </w:rPr>
              <w:t>7, 9, 14, 19</w:t>
            </w:r>
          </w:p>
        </w:tc>
      </w:tr>
    </w:tbl>
    <w:p w:rsidR="00315910" w:rsidRDefault="00315910" w:rsidP="00315910">
      <w:pPr>
        <w:pStyle w:val="a8"/>
        <w:bidi/>
        <w:ind w:left="643"/>
        <w:jc w:val="both"/>
        <w:rPr>
          <w:rFonts w:asciiTheme="majorBidi" w:hAnsiTheme="majorBidi" w:cstheme="majorBidi"/>
          <w:sz w:val="28"/>
          <w:szCs w:val="28"/>
        </w:rPr>
      </w:pPr>
    </w:p>
    <w:p w:rsidR="00315910" w:rsidRDefault="00315910" w:rsidP="00315910">
      <w:pPr>
        <w:pStyle w:val="a8"/>
        <w:numPr>
          <w:ilvl w:val="0"/>
          <w:numId w:val="39"/>
        </w:numPr>
        <w:bidi/>
        <w:spacing w:after="0" w:line="360" w:lineRule="auto"/>
        <w:jc w:val="both"/>
        <w:rPr>
          <w:rFonts w:cs="AL-Mohanad Bold"/>
          <w:sz w:val="28"/>
          <w:szCs w:val="28"/>
          <w:rtl/>
        </w:rPr>
      </w:pPr>
      <w:r>
        <w:rPr>
          <w:rFonts w:cs="AL-Mohanad Bold" w:hint="cs"/>
          <w:sz w:val="28"/>
          <w:szCs w:val="28"/>
          <w:rtl/>
        </w:rPr>
        <w:t xml:space="preserve">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(التعليم والتعلم)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315910" w:rsidRDefault="00315910" w:rsidP="00315910">
      <w:pPr>
        <w:pStyle w:val="a8"/>
        <w:bidi/>
        <w:ind w:left="1080"/>
        <w:rPr>
          <w:rFonts w:cs="AL-Mohanad Bold"/>
          <w:sz w:val="28"/>
          <w:szCs w:val="28"/>
          <w:rtl/>
        </w:rPr>
      </w:pPr>
    </w:p>
    <w:p w:rsidR="00315910" w:rsidRDefault="00315910" w:rsidP="00315910">
      <w:pPr>
        <w:pStyle w:val="a8"/>
        <w:numPr>
          <w:ilvl w:val="0"/>
          <w:numId w:val="39"/>
        </w:numPr>
        <w:bidi/>
        <w:spacing w:after="0" w:line="360" w:lineRule="auto"/>
        <w:jc w:val="both"/>
        <w:rPr>
          <w:rFonts w:cs="AL-Mohanad Bold"/>
          <w:sz w:val="28"/>
          <w:szCs w:val="28"/>
          <w:rtl/>
        </w:rPr>
      </w:pPr>
      <w:r>
        <w:rPr>
          <w:rFonts w:cs="AL-Mohanad Bold" w:hint="cs"/>
          <w:sz w:val="28"/>
          <w:szCs w:val="28"/>
          <w:rtl/>
        </w:rPr>
        <w:lastRenderedPageBreak/>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315910" w:rsidRDefault="00315910" w:rsidP="00315910">
      <w:pPr>
        <w:pStyle w:val="a8"/>
        <w:numPr>
          <w:ilvl w:val="0"/>
          <w:numId w:val="39"/>
        </w:numPr>
        <w:bidi/>
        <w:rPr>
          <w:rFonts w:asciiTheme="majorBidi" w:hAnsiTheme="majorBidi" w:cstheme="majorBidi"/>
          <w:sz w:val="36"/>
          <w:szCs w:val="36"/>
        </w:rPr>
      </w:pPr>
      <w:r>
        <w:rPr>
          <w:rFonts w:cs="AL-Mohanad Bold" w:hint="cs"/>
          <w:sz w:val="28"/>
          <w:szCs w:val="28"/>
          <w:rtl/>
        </w:rPr>
        <w:t xml:space="preserve">تناقش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315910" w:rsidRDefault="00315910" w:rsidP="00315910">
      <w:pPr>
        <w:rPr>
          <w:rFonts w:ascii="Times New Roman" w:eastAsia="Times New Roman" w:hAnsi="Times New Roman" w:cs="Times New Roman"/>
          <w:sz w:val="36"/>
          <w:szCs w:val="36"/>
          <w:rtl/>
        </w:rPr>
      </w:pPr>
    </w:p>
    <w:p w:rsidR="00365353" w:rsidRDefault="00365353" w:rsidP="00315910">
      <w:pPr>
        <w:rPr>
          <w:rFonts w:asciiTheme="majorBidi" w:hAnsiTheme="majorBidi" w:cstheme="majorBidi"/>
          <w:sz w:val="36"/>
          <w:szCs w:val="36"/>
          <w:rtl/>
        </w:rPr>
      </w:pPr>
    </w:p>
    <w:sectPr w:rsidR="00365353" w:rsidSect="00B652CF">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B1064" w:rsidRDefault="007B1064" w:rsidP="00514685">
      <w:pPr>
        <w:spacing w:after="0" w:line="240" w:lineRule="auto"/>
      </w:pPr>
      <w:r>
        <w:separator/>
      </w:r>
    </w:p>
  </w:endnote>
  <w:endnote w:type="continuationSeparator" w:id="0">
    <w:p w:rsidR="007B1064" w:rsidRDefault="007B1064"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L-Mohanad">
    <w:charset w:val="B2"/>
    <w:family w:val="auto"/>
    <w:pitch w:val="variable"/>
    <w:sig w:usb0="00002001" w:usb1="00000000" w:usb2="00000000" w:usb3="00000000" w:csb0="00000040" w:csb1="00000000"/>
    <w:embedRegular r:id="rId1" w:fontKey="{D706E6BD-8D5F-490E-B55F-3D3A47A6DBAF}"/>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96F4BC05-49CD-4C40-8B88-DD9E5BA2B18D}"/>
  </w:font>
  <w:font w:name="AL-Mohanad Bold">
    <w:charset w:val="B2"/>
    <w:family w:val="auto"/>
    <w:pitch w:val="variable"/>
    <w:sig w:usb0="00002001" w:usb1="00000000" w:usb2="00000000" w:usb3="00000000" w:csb0="00000040" w:csb1="00000000"/>
    <w:embedRegular r:id="rId3" w:fontKey="{FBA4FBDE-B17E-4EE9-A256-8F14ED53DC76}"/>
    <w:embedBold r:id="rId4" w:fontKey="{4A3E5ACB-B116-46D1-A92E-50882110C116}"/>
  </w:font>
  <w:font w:name="Calibri">
    <w:panose1 w:val="020F0502020204030204"/>
    <w:charset w:val="00"/>
    <w:family w:val="swiss"/>
    <w:pitch w:val="variable"/>
    <w:sig w:usb0="E00002FF" w:usb1="4000ACFF" w:usb2="00000001" w:usb3="00000000" w:csb0="0000019F" w:csb1="00000000"/>
    <w:embedRegular r:id="rId5" w:fontKey="{2C15F1BD-37D0-4309-92BE-202B7367E7B3}"/>
    <w:embedBold r:id="rId6" w:fontKey="{3E6DCFFA-8EEF-4A40-A132-CB6A3EE214FD}"/>
    <w:embedItalic r:id="rId7" w:fontKey="{5E15341E-6103-4C7C-9112-01CFC04C4E1E}"/>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39D59FDC-85A3-4D00-96E3-06077D54963C}"/>
  </w:font>
  <w:font w:name="Tahoma">
    <w:panose1 w:val="020B0604030504040204"/>
    <w:charset w:val="00"/>
    <w:family w:val="swiss"/>
    <w:pitch w:val="variable"/>
    <w:sig w:usb0="E1002EFF" w:usb1="C000605B" w:usb2="00000029" w:usb3="00000000" w:csb0="000101FF" w:csb1="00000000"/>
    <w:embedRegular r:id="rId9" w:fontKey="{AC2E1CB2-0658-40CC-B66A-C11043518808}"/>
  </w:font>
  <w:font w:name="Cambria">
    <w:panose1 w:val="02040503050406030204"/>
    <w:charset w:val="00"/>
    <w:family w:val="roman"/>
    <w:pitch w:val="variable"/>
    <w:sig w:usb0="E00002FF" w:usb1="400004FF" w:usb2="00000000" w:usb3="00000000" w:csb0="0000019F" w:csb1="00000000"/>
    <w:embedRegular r:id="rId10" w:fontKey="{CE217379-B7F0-4F2F-97BA-2A6DCD75E4BA}"/>
    <w:embedBold r:id="rId11" w:fontKey="{D3D86AF5-0992-49D6-8D5F-416743DD45D3}"/>
    <w:embedItalic r:id="rId12" w:fontKey="{9E9C4393-8B4C-43B3-A9C8-3C0613BE8564}"/>
  </w:font>
  <w:font w:name="Fanan">
    <w:altName w:val="Times New Roman"/>
    <w:charset w:val="B2"/>
    <w:family w:val="auto"/>
    <w:pitch w:val="variable"/>
    <w:sig w:usb0="00002001" w:usb1="00000000" w:usb2="00000000" w:usb3="00000000" w:csb0="00000040" w:csb1="00000000"/>
    <w:embedRegular r:id="rId13" w:fontKey="{B39EED81-1291-4EA6-9F0D-EFD405FD3B51}"/>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762014CE-9A65-4901-9B74-A1104D859ED1}"/>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5" w:fontKey="{C24CF9CA-1A64-48DA-AD66-0DEEC37A660B}"/>
    <w:embedBold r:id="rId16" w:fontKey="{453A23FF-18E2-4EC6-B539-1C5A095E6F7C}"/>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018C2" w:rsidRDefault="004018C2">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bCs/>
        <w:sz w:val="20"/>
        <w:szCs w:val="20"/>
        <w:rtl/>
      </w:rPr>
      <w:id w:val="1077403766"/>
      <w:docPartObj>
        <w:docPartGallery w:val="Page Numbers (Bottom of Page)"/>
        <w:docPartUnique/>
      </w:docPartObj>
    </w:sdtPr>
    <w:sdtEndPr/>
    <w:sdtContent>
      <w:sdt>
        <w:sdtPr>
          <w:rPr>
            <w:b/>
            <w:bCs/>
            <w:sz w:val="20"/>
            <w:szCs w:val="20"/>
            <w:rtl/>
          </w:rPr>
          <w:id w:val="98381352"/>
          <w:docPartObj>
            <w:docPartGallery w:val="Page Numbers (Top of Page)"/>
            <w:docPartUnique/>
          </w:docPartObj>
        </w:sdtPr>
        <w:sdtEndPr/>
        <w:sdtContent>
          <w:p w:rsidR="007C028C" w:rsidRDefault="007C028C" w:rsidP="00B305A6">
            <w:pPr>
              <w:pStyle w:val="a7"/>
              <w:tabs>
                <w:tab w:val="left" w:pos="7041"/>
                <w:tab w:val="right" w:pos="8548"/>
              </w:tabs>
              <w:bidi/>
              <w:jc w:val="right"/>
              <w:rPr>
                <w:b/>
                <w:bCs/>
                <w:sz w:val="20"/>
                <w:szCs w:val="20"/>
                <w:rtl/>
              </w:rPr>
            </w:pPr>
          </w:p>
          <w:p w:rsidR="00A07DC0" w:rsidRPr="00B305A6" w:rsidRDefault="004018C2" w:rsidP="00427E63">
            <w:pPr>
              <w:pStyle w:val="a7"/>
              <w:tabs>
                <w:tab w:val="left" w:pos="7041"/>
                <w:tab w:val="right" w:pos="8548"/>
              </w:tabs>
              <w:bidi/>
              <w:jc w:val="right"/>
              <w:rPr>
                <w:b/>
                <w:bCs/>
                <w:sz w:val="20"/>
                <w:szCs w:val="20"/>
              </w:rPr>
            </w:pPr>
            <w:r w:rsidRPr="00B305A6">
              <w:rPr>
                <w:rFonts w:hint="cs"/>
                <w:b/>
                <w:bCs/>
                <w:sz w:val="20"/>
                <w:szCs w:val="20"/>
                <w:rtl/>
              </w:rPr>
              <w:t xml:space="preserve">الاصدار السادس عشر للفصل الدراسي الثاني للعام </w:t>
            </w:r>
            <w:r w:rsidR="00427E63">
              <w:rPr>
                <w:rFonts w:hint="cs"/>
                <w:b/>
                <w:bCs/>
                <w:sz w:val="20"/>
                <w:szCs w:val="20"/>
                <w:rtl/>
              </w:rPr>
              <w:t>1440</w:t>
            </w:r>
            <w:r w:rsidRPr="00B305A6">
              <w:rPr>
                <w:rFonts w:hint="cs"/>
                <w:b/>
                <w:bCs/>
                <w:sz w:val="20"/>
                <w:szCs w:val="20"/>
                <w:rtl/>
              </w:rPr>
              <w:t xml:space="preserve"> - 144</w:t>
            </w:r>
            <w:r w:rsidR="00427E63">
              <w:rPr>
                <w:rFonts w:hint="cs"/>
                <w:b/>
                <w:bCs/>
                <w:sz w:val="20"/>
                <w:szCs w:val="20"/>
                <w:rtl/>
              </w:rPr>
              <w:t>1</w:t>
            </w:r>
            <w:r w:rsidR="00A07DC0" w:rsidRPr="00B305A6">
              <w:rPr>
                <w:b/>
                <w:bCs/>
                <w:sz w:val="20"/>
                <w:szCs w:val="20"/>
                <w:rtl/>
              </w:rPr>
              <w:tab/>
            </w:r>
            <w:r w:rsidR="00A07DC0" w:rsidRPr="00B305A6">
              <w:rPr>
                <w:b/>
                <w:bCs/>
                <w:sz w:val="20"/>
                <w:szCs w:val="20"/>
                <w:rtl/>
              </w:rPr>
              <w:tab/>
            </w:r>
            <w:r w:rsidR="00A07DC0" w:rsidRPr="00B305A6">
              <w:rPr>
                <w:rFonts w:hint="cs"/>
                <w:b/>
                <w:bCs/>
                <w:sz w:val="20"/>
                <w:szCs w:val="20"/>
                <w:rtl/>
              </w:rPr>
              <w:t xml:space="preserve">                         </w:t>
            </w:r>
            <w:r w:rsidR="00A07DC0" w:rsidRPr="00B305A6">
              <w:rPr>
                <w:b/>
                <w:bCs/>
                <w:sz w:val="20"/>
                <w:szCs w:val="20"/>
                <w:rtl/>
              </w:rPr>
              <w:tab/>
            </w:r>
            <w:r w:rsidR="00A07DC0" w:rsidRPr="00B305A6">
              <w:rPr>
                <w:rFonts w:hint="cs"/>
                <w:b/>
                <w:bCs/>
                <w:sz w:val="20"/>
                <w:szCs w:val="20"/>
                <w:rtl/>
              </w:rPr>
              <w:t>صفحة</w:t>
            </w:r>
            <w:r w:rsidR="00A07DC0" w:rsidRPr="00B305A6">
              <w:rPr>
                <w:b/>
                <w:bCs/>
                <w:sz w:val="20"/>
                <w:szCs w:val="20"/>
              </w:rPr>
              <w:t xml:space="preserve"> </w:t>
            </w:r>
            <w:r w:rsidR="00A07DC0" w:rsidRPr="00B305A6">
              <w:rPr>
                <w:b/>
                <w:bCs/>
                <w:sz w:val="20"/>
                <w:szCs w:val="20"/>
              </w:rPr>
              <w:fldChar w:fldCharType="begin"/>
            </w:r>
            <w:r w:rsidR="00A07DC0" w:rsidRPr="00B305A6">
              <w:rPr>
                <w:b/>
                <w:bCs/>
                <w:sz w:val="20"/>
                <w:szCs w:val="20"/>
              </w:rPr>
              <w:instrText xml:space="preserve"> PAGE </w:instrText>
            </w:r>
            <w:r w:rsidR="00A07DC0" w:rsidRPr="00B305A6">
              <w:rPr>
                <w:b/>
                <w:bCs/>
                <w:sz w:val="20"/>
                <w:szCs w:val="20"/>
              </w:rPr>
              <w:fldChar w:fldCharType="separate"/>
            </w:r>
            <w:r w:rsidR="00315910">
              <w:rPr>
                <w:b/>
                <w:bCs/>
                <w:noProof/>
                <w:sz w:val="20"/>
                <w:szCs w:val="20"/>
                <w:rtl/>
              </w:rPr>
              <w:t>6</w:t>
            </w:r>
            <w:r w:rsidR="00A07DC0" w:rsidRPr="00B305A6">
              <w:rPr>
                <w:b/>
                <w:bCs/>
                <w:sz w:val="20"/>
                <w:szCs w:val="20"/>
              </w:rPr>
              <w:fldChar w:fldCharType="end"/>
            </w:r>
            <w:r w:rsidR="00A07DC0" w:rsidRPr="00B305A6">
              <w:rPr>
                <w:b/>
                <w:bCs/>
                <w:sz w:val="20"/>
                <w:szCs w:val="20"/>
              </w:rPr>
              <w:t xml:space="preserve"> </w:t>
            </w:r>
            <w:r w:rsidR="00A07DC0" w:rsidRPr="00B305A6">
              <w:rPr>
                <w:rFonts w:hint="cs"/>
                <w:b/>
                <w:bCs/>
                <w:sz w:val="20"/>
                <w:szCs w:val="20"/>
                <w:rtl/>
              </w:rPr>
              <w:t>من</w:t>
            </w:r>
            <w:r w:rsidR="00A07DC0" w:rsidRPr="00B305A6">
              <w:rPr>
                <w:b/>
                <w:bCs/>
                <w:sz w:val="20"/>
                <w:szCs w:val="20"/>
              </w:rPr>
              <w:t xml:space="preserve"> </w:t>
            </w:r>
            <w:r w:rsidR="00A07DC0" w:rsidRPr="00B305A6">
              <w:rPr>
                <w:b/>
                <w:bCs/>
                <w:sz w:val="20"/>
                <w:szCs w:val="20"/>
              </w:rPr>
              <w:fldChar w:fldCharType="begin"/>
            </w:r>
            <w:r w:rsidR="00A07DC0" w:rsidRPr="00B305A6">
              <w:rPr>
                <w:b/>
                <w:bCs/>
                <w:sz w:val="20"/>
                <w:szCs w:val="20"/>
              </w:rPr>
              <w:instrText xml:space="preserve"> NUMPAGES  </w:instrText>
            </w:r>
            <w:r w:rsidR="00A07DC0" w:rsidRPr="00B305A6">
              <w:rPr>
                <w:b/>
                <w:bCs/>
                <w:sz w:val="20"/>
                <w:szCs w:val="20"/>
              </w:rPr>
              <w:fldChar w:fldCharType="separate"/>
            </w:r>
            <w:r w:rsidR="00315910">
              <w:rPr>
                <w:b/>
                <w:bCs/>
                <w:noProof/>
                <w:sz w:val="20"/>
                <w:szCs w:val="20"/>
                <w:rtl/>
              </w:rPr>
              <w:t>7</w:t>
            </w:r>
            <w:r w:rsidR="00A07DC0" w:rsidRPr="00B305A6">
              <w:rPr>
                <w:b/>
                <w:bCs/>
                <w:sz w:val="20"/>
                <w:szCs w:val="20"/>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018C2" w:rsidRDefault="004018C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B1064" w:rsidRDefault="007B1064" w:rsidP="00514685">
      <w:pPr>
        <w:spacing w:after="0" w:line="240" w:lineRule="auto"/>
      </w:pPr>
      <w:r>
        <w:separator/>
      </w:r>
    </w:p>
  </w:footnote>
  <w:footnote w:type="continuationSeparator" w:id="0">
    <w:p w:rsidR="007B1064" w:rsidRDefault="007B1064"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018C2" w:rsidRDefault="004018C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07DC0" w:rsidRPr="006032E2" w:rsidRDefault="00A07DC0" w:rsidP="00B652CF">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1862F8EB" wp14:editId="27F412E2">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A07DC0" w:rsidRPr="003A7F0A" w:rsidRDefault="00A07DC0" w:rsidP="00B652CF">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A07DC0" w:rsidRDefault="00A07DC0">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07DC0" w:rsidRDefault="00A07DC0">
    <w:pPr>
      <w:pStyle w:val="a9"/>
    </w:pPr>
    <w:r>
      <w:rPr>
        <w:noProof/>
      </w:rPr>
      <w:drawing>
        <wp:anchor distT="0" distB="0" distL="114300" distR="114300" simplePos="0" relativeHeight="251660288" behindDoc="1" locked="0" layoutInCell="1" allowOverlap="1" wp14:anchorId="578F18FC">
          <wp:simplePos x="0" y="0"/>
          <wp:positionH relativeFrom="column">
            <wp:posOffset>-739942</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5"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7"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0"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4"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5"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A516DAB"/>
    <w:multiLevelType w:val="hybridMultilevel"/>
    <w:tmpl w:val="8E06FA60"/>
    <w:lvl w:ilvl="0" w:tplc="A9081FE8">
      <w:start w:val="1"/>
      <w:numFmt w:val="decimal"/>
      <w:lvlText w:val="%1-"/>
      <w:lvlJc w:val="left"/>
      <w:pPr>
        <w:ind w:left="643"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6"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3"/>
  </w:num>
  <w:num w:numId="3">
    <w:abstractNumId w:val="36"/>
  </w:num>
  <w:num w:numId="4">
    <w:abstractNumId w:val="34"/>
  </w:num>
  <w:num w:numId="5">
    <w:abstractNumId w:val="2"/>
  </w:num>
  <w:num w:numId="6">
    <w:abstractNumId w:val="27"/>
  </w:num>
  <w:num w:numId="7">
    <w:abstractNumId w:val="17"/>
  </w:num>
  <w:num w:numId="8">
    <w:abstractNumId w:val="18"/>
  </w:num>
  <w:num w:numId="9">
    <w:abstractNumId w:val="15"/>
  </w:num>
  <w:num w:numId="10">
    <w:abstractNumId w:val="7"/>
  </w:num>
  <w:num w:numId="11">
    <w:abstractNumId w:val="21"/>
  </w:num>
  <w:num w:numId="12">
    <w:abstractNumId w:val="1"/>
  </w:num>
  <w:num w:numId="13">
    <w:abstractNumId w:val="28"/>
  </w:num>
  <w:num w:numId="14">
    <w:abstractNumId w:val="16"/>
  </w:num>
  <w:num w:numId="15">
    <w:abstractNumId w:val="32"/>
  </w:num>
  <w:num w:numId="16">
    <w:abstractNumId w:val="26"/>
  </w:num>
  <w:num w:numId="17">
    <w:abstractNumId w:val="5"/>
  </w:num>
  <w:num w:numId="18">
    <w:abstractNumId w:val="22"/>
  </w:num>
  <w:num w:numId="19">
    <w:abstractNumId w:val="10"/>
  </w:num>
  <w:num w:numId="20">
    <w:abstractNumId w:val="20"/>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5"/>
  </w:num>
  <w:num w:numId="25">
    <w:abstractNumId w:val="13"/>
  </w:num>
  <w:num w:numId="26">
    <w:abstractNumId w:val="16"/>
    <w:lvlOverride w:ilvl="0">
      <w:startOverride w:val="1"/>
    </w:lvlOverride>
  </w:num>
  <w:num w:numId="27">
    <w:abstractNumId w:val="29"/>
  </w:num>
  <w:num w:numId="28">
    <w:abstractNumId w:val="8"/>
  </w:num>
  <w:num w:numId="29">
    <w:abstractNumId w:val="31"/>
  </w:num>
  <w:num w:numId="30">
    <w:abstractNumId w:val="23"/>
  </w:num>
  <w:num w:numId="31">
    <w:abstractNumId w:val="12"/>
  </w:num>
  <w:num w:numId="32">
    <w:abstractNumId w:val="3"/>
  </w:num>
  <w:num w:numId="33">
    <w:abstractNumId w:val="25"/>
  </w:num>
  <w:num w:numId="34">
    <w:abstractNumId w:val="24"/>
  </w:num>
  <w:num w:numId="35">
    <w:abstractNumId w:val="14"/>
  </w:num>
  <w:num w:numId="36">
    <w:abstractNumId w:val="0"/>
  </w:num>
  <w:num w:numId="37">
    <w:abstractNumId w:val="19"/>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5377"/>
    <w:rsid w:val="000573BB"/>
    <w:rsid w:val="00057742"/>
    <w:rsid w:val="00062E2B"/>
    <w:rsid w:val="00063E94"/>
    <w:rsid w:val="00064104"/>
    <w:rsid w:val="00065001"/>
    <w:rsid w:val="00067D3F"/>
    <w:rsid w:val="00071417"/>
    <w:rsid w:val="00072C5F"/>
    <w:rsid w:val="00072F59"/>
    <w:rsid w:val="000749D1"/>
    <w:rsid w:val="00074D3C"/>
    <w:rsid w:val="00074E39"/>
    <w:rsid w:val="00075016"/>
    <w:rsid w:val="000755B0"/>
    <w:rsid w:val="000767D9"/>
    <w:rsid w:val="00080E2A"/>
    <w:rsid w:val="0008344A"/>
    <w:rsid w:val="00085341"/>
    <w:rsid w:val="00085CE2"/>
    <w:rsid w:val="000865B6"/>
    <w:rsid w:val="000879B1"/>
    <w:rsid w:val="00090DF0"/>
    <w:rsid w:val="0009169B"/>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0AD3"/>
    <w:rsid w:val="001117F1"/>
    <w:rsid w:val="00113FEA"/>
    <w:rsid w:val="001164A5"/>
    <w:rsid w:val="00116DCA"/>
    <w:rsid w:val="0011743D"/>
    <w:rsid w:val="0012041C"/>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0DD8"/>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594"/>
    <w:rsid w:val="00186A09"/>
    <w:rsid w:val="001900B1"/>
    <w:rsid w:val="00191B7C"/>
    <w:rsid w:val="00192C4D"/>
    <w:rsid w:val="00193E6A"/>
    <w:rsid w:val="001946C5"/>
    <w:rsid w:val="001952E6"/>
    <w:rsid w:val="001954B5"/>
    <w:rsid w:val="001966E0"/>
    <w:rsid w:val="00197654"/>
    <w:rsid w:val="00197FA0"/>
    <w:rsid w:val="001A20B2"/>
    <w:rsid w:val="001A37FD"/>
    <w:rsid w:val="001A3FFF"/>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185F"/>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6B16"/>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04F"/>
    <w:rsid w:val="003013AA"/>
    <w:rsid w:val="003071A6"/>
    <w:rsid w:val="003105B8"/>
    <w:rsid w:val="003112F6"/>
    <w:rsid w:val="00311A51"/>
    <w:rsid w:val="00313EB1"/>
    <w:rsid w:val="00315910"/>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1024"/>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18C2"/>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27E63"/>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263"/>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27E90"/>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16A6"/>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3C24"/>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4537"/>
    <w:rsid w:val="0077510E"/>
    <w:rsid w:val="007756F4"/>
    <w:rsid w:val="0077747E"/>
    <w:rsid w:val="00777576"/>
    <w:rsid w:val="00777623"/>
    <w:rsid w:val="00780B09"/>
    <w:rsid w:val="00782D47"/>
    <w:rsid w:val="007843B5"/>
    <w:rsid w:val="0078446D"/>
    <w:rsid w:val="007856E3"/>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1064"/>
    <w:rsid w:val="007B3895"/>
    <w:rsid w:val="007B3AB1"/>
    <w:rsid w:val="007B4CF9"/>
    <w:rsid w:val="007B5827"/>
    <w:rsid w:val="007B72F9"/>
    <w:rsid w:val="007C028C"/>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42CFB"/>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39D9"/>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E6F1A"/>
    <w:rsid w:val="009F04A6"/>
    <w:rsid w:val="009F3372"/>
    <w:rsid w:val="009F3C6A"/>
    <w:rsid w:val="009F696F"/>
    <w:rsid w:val="00A01C76"/>
    <w:rsid w:val="00A02437"/>
    <w:rsid w:val="00A03AB2"/>
    <w:rsid w:val="00A04013"/>
    <w:rsid w:val="00A04A3B"/>
    <w:rsid w:val="00A05E95"/>
    <w:rsid w:val="00A0779E"/>
    <w:rsid w:val="00A07DC0"/>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5C4"/>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05A6"/>
    <w:rsid w:val="00B31775"/>
    <w:rsid w:val="00B31BDA"/>
    <w:rsid w:val="00B32090"/>
    <w:rsid w:val="00B341E2"/>
    <w:rsid w:val="00B37175"/>
    <w:rsid w:val="00B403E6"/>
    <w:rsid w:val="00B426DA"/>
    <w:rsid w:val="00B42FAF"/>
    <w:rsid w:val="00B4715F"/>
    <w:rsid w:val="00B47300"/>
    <w:rsid w:val="00B54ED9"/>
    <w:rsid w:val="00B57377"/>
    <w:rsid w:val="00B652CF"/>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99C"/>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4570"/>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259DA"/>
    <w:rsid w:val="00E30A0D"/>
    <w:rsid w:val="00E310A1"/>
    <w:rsid w:val="00E32889"/>
    <w:rsid w:val="00E33EBB"/>
    <w:rsid w:val="00E34793"/>
    <w:rsid w:val="00E34B20"/>
    <w:rsid w:val="00E34E66"/>
    <w:rsid w:val="00E36B4C"/>
    <w:rsid w:val="00E37259"/>
    <w:rsid w:val="00E4353A"/>
    <w:rsid w:val="00E448CC"/>
    <w:rsid w:val="00E45497"/>
    <w:rsid w:val="00E50C13"/>
    <w:rsid w:val="00E50EF7"/>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68DE"/>
    <w:rsid w:val="00EE753F"/>
    <w:rsid w:val="00EF4772"/>
    <w:rsid w:val="00EF499B"/>
    <w:rsid w:val="00EF7EFF"/>
    <w:rsid w:val="00F00A76"/>
    <w:rsid w:val="00F00FF8"/>
    <w:rsid w:val="00F012B5"/>
    <w:rsid w:val="00F0233E"/>
    <w:rsid w:val="00F03A63"/>
    <w:rsid w:val="00F04873"/>
    <w:rsid w:val="00F04D7A"/>
    <w:rsid w:val="00F05F22"/>
    <w:rsid w:val="00F06CDE"/>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685EB96-ADC1-47D8-8035-6911199F56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3.66</c:v>
                </c:pt>
                <c:pt idx="1">
                  <c:v>3.74</c:v>
                </c:pt>
                <c:pt idx="2">
                  <c:v>3.7</c:v>
                </c:pt>
                <c:pt idx="3">
                  <c:v>3.79</c:v>
                </c:pt>
                <c:pt idx="4">
                  <c:v>3.93</c:v>
                </c:pt>
                <c:pt idx="5">
                  <c:v>4.1100000000000003</c:v>
                </c:pt>
                <c:pt idx="6">
                  <c:v>4.07</c:v>
                </c:pt>
                <c:pt idx="7">
                  <c:v>4.03</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smooth val="0"/>
        <c:axId val="551093312"/>
        <c:axId val="551091136"/>
      </c:lineChart>
      <c:catAx>
        <c:axId val="551093312"/>
        <c:scaling>
          <c:orientation val="maxMin"/>
        </c:scaling>
        <c:delete val="0"/>
        <c:axPos val="b"/>
        <c:numFmt formatCode="General" sourceLinked="0"/>
        <c:majorTickMark val="out"/>
        <c:minorTickMark val="none"/>
        <c:tickLblPos val="nextTo"/>
        <c:crossAx val="551091136"/>
        <c:crosses val="autoZero"/>
        <c:auto val="1"/>
        <c:lblAlgn val="ctr"/>
        <c:lblOffset val="100"/>
        <c:noMultiLvlLbl val="0"/>
      </c:catAx>
      <c:valAx>
        <c:axId val="551091136"/>
        <c:scaling>
          <c:orientation val="minMax"/>
        </c:scaling>
        <c:delete val="0"/>
        <c:axPos val="r"/>
        <c:majorGridlines/>
        <c:numFmt formatCode="General" sourceLinked="1"/>
        <c:majorTickMark val="out"/>
        <c:minorTickMark val="none"/>
        <c:tickLblPos val="nextTo"/>
        <c:crossAx val="551093312"/>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ورقة1!$B$2</c:f>
              <c:strCache>
                <c:ptCount val="1"/>
                <c:pt idx="0">
                  <c:v>الفعلي</c:v>
                </c:pt>
              </c:strCache>
            </c:strRef>
          </c:tx>
          <c:marker>
            <c:symbol val="none"/>
          </c:marker>
          <c:cat>
            <c:strRef>
              <c:f>ورقة1!$A$3:$A$7</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ورقة1!$B$3:$B$7</c:f>
              <c:numCache>
                <c:formatCode>General</c:formatCode>
                <c:ptCount val="5"/>
                <c:pt idx="0">
                  <c:v>4.05</c:v>
                </c:pt>
                <c:pt idx="1">
                  <c:v>4.0199999999999996</c:v>
                </c:pt>
                <c:pt idx="2">
                  <c:v>4.0199999999999996</c:v>
                </c:pt>
                <c:pt idx="3">
                  <c:v>4.01</c:v>
                </c:pt>
                <c:pt idx="4">
                  <c:v>4.03</c:v>
                </c:pt>
              </c:numCache>
            </c:numRef>
          </c:val>
          <c:smooth val="0"/>
        </c:ser>
        <c:ser>
          <c:idx val="1"/>
          <c:order val="1"/>
          <c:tx>
            <c:strRef>
              <c:f>ورقة1!$C$2</c:f>
              <c:strCache>
                <c:ptCount val="1"/>
                <c:pt idx="0">
                  <c:v>المستهدف</c:v>
                </c:pt>
              </c:strCache>
            </c:strRef>
          </c:tx>
          <c:marker>
            <c:symbol val="none"/>
          </c:marker>
          <c:cat>
            <c:strRef>
              <c:f>ورقة1!$A$3:$A$7</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ورقة1!$C$3:$C$7</c:f>
              <c:numCache>
                <c:formatCode>General</c:formatCode>
                <c:ptCount val="5"/>
                <c:pt idx="0">
                  <c:v>4</c:v>
                </c:pt>
                <c:pt idx="1">
                  <c:v>4</c:v>
                </c:pt>
                <c:pt idx="2">
                  <c:v>4</c:v>
                </c:pt>
                <c:pt idx="3">
                  <c:v>4</c:v>
                </c:pt>
                <c:pt idx="4">
                  <c:v>4</c:v>
                </c:pt>
              </c:numCache>
            </c:numRef>
          </c:val>
          <c:smooth val="0"/>
        </c:ser>
        <c:dLbls>
          <c:showLegendKey val="0"/>
          <c:showVal val="0"/>
          <c:showCatName val="0"/>
          <c:showSerName val="0"/>
          <c:showPercent val="0"/>
          <c:showBubbleSize val="0"/>
        </c:dLbls>
        <c:smooth val="0"/>
        <c:axId val="551092768"/>
        <c:axId val="551093856"/>
      </c:lineChart>
      <c:catAx>
        <c:axId val="551092768"/>
        <c:scaling>
          <c:orientation val="maxMin"/>
        </c:scaling>
        <c:delete val="0"/>
        <c:axPos val="b"/>
        <c:numFmt formatCode="General" sourceLinked="0"/>
        <c:majorTickMark val="out"/>
        <c:minorTickMark val="none"/>
        <c:tickLblPos val="nextTo"/>
        <c:crossAx val="551093856"/>
        <c:crosses val="autoZero"/>
        <c:auto val="1"/>
        <c:lblAlgn val="ctr"/>
        <c:lblOffset val="100"/>
        <c:noMultiLvlLbl val="0"/>
      </c:catAx>
      <c:valAx>
        <c:axId val="551093856"/>
        <c:scaling>
          <c:orientation val="minMax"/>
        </c:scaling>
        <c:delete val="0"/>
        <c:axPos val="r"/>
        <c:majorGridlines/>
        <c:numFmt formatCode="General" sourceLinked="1"/>
        <c:majorTickMark val="out"/>
        <c:minorTickMark val="none"/>
        <c:tickLblPos val="nextTo"/>
        <c:crossAx val="55109276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15114E-812C-4E68-9CE8-3567A9C602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156</TotalTime>
  <Pages>7</Pages>
  <Words>1262</Words>
  <Characters>7196</Characters>
  <Application>Microsoft Office Word</Application>
  <DocSecurity>0</DocSecurity>
  <Lines>59</Lines>
  <Paragraphs>16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8442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31</cp:revision>
  <cp:lastPrinted>2020-03-05T08:14:00Z</cp:lastPrinted>
  <dcterms:created xsi:type="dcterms:W3CDTF">2019-10-29T07:09:00Z</dcterms:created>
  <dcterms:modified xsi:type="dcterms:W3CDTF">2020-10-06T09:45:00Z</dcterms:modified>
</cp:coreProperties>
</file>